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27" w:rsidRPr="004F7C27" w:rsidRDefault="004F7C27" w:rsidP="004F7C2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4F7C27">
        <w:rPr>
          <w:rFonts w:ascii="Times New Roman" w:hAnsi="Times New Roman" w:cs="Times New Roman"/>
          <w:b/>
          <w:bCs/>
          <w:iCs/>
          <w:sz w:val="24"/>
          <w:szCs w:val="24"/>
        </w:rPr>
        <w:t>ЮАР в БРИКС: тенденции и перспективы</w:t>
      </w:r>
    </w:p>
    <w:p w:rsidR="004F7C27" w:rsidRPr="004F7C27" w:rsidRDefault="004F7C27" w:rsidP="004F7C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C27" w:rsidRPr="004F7C27" w:rsidRDefault="004F7C27" w:rsidP="004F7C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>А.А. АРХАНГЕЛЬСКАЯ</w:t>
      </w:r>
    </w:p>
    <w:p w:rsidR="004F7C27" w:rsidRPr="004F7C27" w:rsidRDefault="004F7C27" w:rsidP="004F7C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>Кандидат исторических наук</w:t>
      </w:r>
    </w:p>
    <w:p w:rsidR="004F7C27" w:rsidRPr="004F7C27" w:rsidRDefault="004F7C27" w:rsidP="004F7C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>Институт Африки РАН</w:t>
      </w:r>
    </w:p>
    <w:p w:rsidR="004F7C27" w:rsidRPr="004F7C27" w:rsidRDefault="004F7C27" w:rsidP="004F7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C27" w:rsidRPr="004F7C27" w:rsidRDefault="004F7C27" w:rsidP="004F7C27">
      <w:pPr>
        <w:autoSpaceDE w:val="0"/>
        <w:autoSpaceDN w:val="0"/>
        <w:adjustRightInd w:val="0"/>
        <w:spacing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 xml:space="preserve">Исторические предпосылки позволили ЮАР закрепить за собой статус региональной державы и уважаемого арбитра в урегулировании конфликтов на континенте. Она выступает за равноправное представительство всех стран в международных институтах и является полноправным участником международного диалога в рамках ООН, Содружества, Движения неприсоединения, </w:t>
      </w:r>
      <w:r w:rsidRPr="004F7C27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4F7C27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Pr="004F7C27">
        <w:rPr>
          <w:rFonts w:ascii="Times New Roman" w:hAnsi="Times New Roman" w:cs="Times New Roman"/>
          <w:sz w:val="24"/>
          <w:szCs w:val="24"/>
        </w:rPr>
        <w:t xml:space="preserve">. Одновременно ЮАР позитивно настроена на диалог с развитыми странами, особенно в торгово-экономической сфере, и является основным форпостом для традиционных и вновь появляющихся игроков на континенте, декларируя и пропагандируя статус «ворот в Африку».  </w:t>
      </w:r>
    </w:p>
    <w:p w:rsidR="004F7C27" w:rsidRPr="004F7C27" w:rsidRDefault="004F7C27" w:rsidP="004F7C27">
      <w:pPr>
        <w:autoSpaceDE w:val="0"/>
        <w:autoSpaceDN w:val="0"/>
        <w:adjustRightInd w:val="0"/>
        <w:spacing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 xml:space="preserve">Выражая приверженность интересам Глобального Юга, ЮАР менее зависима от своих традиционных партнеров. ЮАР крайне заинтересована в иностранных инвестициях, учитывая масштабные задачи социально-экономического развития и поддержания имиджа лидера Африки, поэтому охотно идёт на сотрудничество с любыми инвесторами.  В этом кроется и основная угроза для ее будущего на мировой арене. </w:t>
      </w:r>
    </w:p>
    <w:p w:rsidR="004F7C27" w:rsidRPr="004F7C27" w:rsidRDefault="004F7C27" w:rsidP="004F7C27">
      <w:pPr>
        <w:autoSpaceDE w:val="0"/>
        <w:autoSpaceDN w:val="0"/>
        <w:adjustRightInd w:val="0"/>
        <w:spacing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 xml:space="preserve">Вступление ЮАР в БРИКС является важным достижением южноафриканской дипломатии. 12 ноября </w:t>
      </w:r>
      <w:smartTag w:uri="urn:schemas-microsoft-com:office:smarttags" w:element="metricconverter">
        <w:smartTagPr>
          <w:attr w:name="ProductID" w:val="2010 г"/>
        </w:smartTagPr>
        <w:r w:rsidRPr="004F7C2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F7C27">
        <w:rPr>
          <w:rFonts w:ascii="Times New Roman" w:hAnsi="Times New Roman" w:cs="Times New Roman"/>
          <w:sz w:val="24"/>
          <w:szCs w:val="24"/>
        </w:rPr>
        <w:t xml:space="preserve">. на саммите «Большой двадцатки» в Сеуле ЮАР выразила желание присоединиться к БРИК. Еще раньше президент 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Джекоб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 xml:space="preserve"> Зума посетил с официальными визитами все четыре страны-участницы БРИК, озвучив это предложение. В конце </w:t>
      </w:r>
      <w:smartTag w:uri="urn:schemas-microsoft-com:office:smarttags" w:element="metricconverter">
        <w:smartTagPr>
          <w:attr w:name="ProductID" w:val="2010 г"/>
        </w:smartTagPr>
        <w:r w:rsidRPr="004F7C2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F7C27">
        <w:rPr>
          <w:rFonts w:ascii="Times New Roman" w:hAnsi="Times New Roman" w:cs="Times New Roman"/>
          <w:sz w:val="24"/>
          <w:szCs w:val="24"/>
        </w:rPr>
        <w:t xml:space="preserve">. председатель КНР Ху Цзиньтао направил приглашение президенту ЮАР принять в апреле </w:t>
      </w:r>
      <w:smartTag w:uri="urn:schemas-microsoft-com:office:smarttags" w:element="metricconverter">
        <w:smartTagPr>
          <w:attr w:name="ProductID" w:val="2011 г"/>
        </w:smartTagPr>
        <w:r w:rsidRPr="004F7C2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4F7C27">
        <w:rPr>
          <w:rFonts w:ascii="Times New Roman" w:hAnsi="Times New Roman" w:cs="Times New Roman"/>
          <w:sz w:val="24"/>
          <w:szCs w:val="24"/>
        </w:rPr>
        <w:t xml:space="preserve">. участие в саммите группы в г. 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Санья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 xml:space="preserve"> (в островной части китайской провинции 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Хайнань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>). Таким образом, БРИК превратился в объединение, которое самостоятельно интег</w:t>
      </w:r>
      <w:r>
        <w:rPr>
          <w:rFonts w:ascii="Times New Roman" w:hAnsi="Times New Roman" w:cs="Times New Roman"/>
          <w:sz w:val="24"/>
          <w:szCs w:val="24"/>
        </w:rPr>
        <w:t>рирует в себя новые государства</w:t>
      </w:r>
      <w:r w:rsidRPr="004F7C27">
        <w:rPr>
          <w:rFonts w:ascii="Times New Roman" w:hAnsi="Times New Roman" w:cs="Times New Roman"/>
          <w:sz w:val="24"/>
          <w:szCs w:val="24"/>
        </w:rPr>
        <w:t>.</w:t>
      </w:r>
    </w:p>
    <w:p w:rsidR="004F7C27" w:rsidRPr="004F7C27" w:rsidRDefault="004F7C27" w:rsidP="004F7C27">
      <w:pPr>
        <w:autoSpaceDE w:val="0"/>
        <w:autoSpaceDN w:val="0"/>
        <w:adjustRightInd w:val="0"/>
        <w:spacing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 xml:space="preserve">Хотя ЮАР – крупнейшая экономика Африки, она производит всего 0,5% мирового ВВП, что составляет примерно половину ВВП Индонезии или Турции. В отличие от большинства «восходящих» государств, у нее относительно низкие </w:t>
      </w:r>
      <w:r w:rsidRPr="004F7C27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показатели. Мировой экономический кризис привел к резкому падению внешнеторгового оборота: объем экспорта за </w:t>
      </w:r>
      <w:smartTag w:uri="urn:schemas-microsoft-com:office:smarttags" w:element="metricconverter">
        <w:smartTagPr>
          <w:attr w:name="ProductID" w:val="2009 г"/>
        </w:smartTagPr>
        <w:r w:rsidRPr="004F7C2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4F7C27">
        <w:rPr>
          <w:rFonts w:ascii="Times New Roman" w:hAnsi="Times New Roman" w:cs="Times New Roman"/>
          <w:sz w:val="24"/>
          <w:szCs w:val="24"/>
        </w:rPr>
        <w:t xml:space="preserve">. был на 20,3% меньше, чем в </w:t>
      </w:r>
      <w:smartTag w:uri="urn:schemas-microsoft-com:office:smarttags" w:element="metricconverter">
        <w:smartTagPr>
          <w:attr w:name="ProductID" w:val="2008 г"/>
        </w:smartTagPr>
        <w:r w:rsidRPr="004F7C2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4F7C27">
        <w:rPr>
          <w:rFonts w:ascii="Times New Roman" w:hAnsi="Times New Roman" w:cs="Times New Roman"/>
          <w:sz w:val="24"/>
          <w:szCs w:val="24"/>
        </w:rPr>
        <w:t xml:space="preserve">., а объем импорта сократился на 27,9%. Падение объемов экспорта было главной причиной экономического спада. Уровень безработицы в ЮАР в </w:t>
      </w:r>
      <w:smartTag w:uri="urn:schemas-microsoft-com:office:smarttags" w:element="metricconverter">
        <w:smartTagPr>
          <w:attr w:name="ProductID" w:val="2013 г"/>
        </w:smartTagPr>
        <w:r w:rsidRPr="004F7C2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F7C27">
        <w:rPr>
          <w:rFonts w:ascii="Times New Roman" w:hAnsi="Times New Roman" w:cs="Times New Roman"/>
          <w:sz w:val="24"/>
          <w:szCs w:val="24"/>
        </w:rPr>
        <w:t xml:space="preserve">. составлял 25,2% . Немаловажным является дальнейший </w:t>
      </w:r>
      <w:proofErr w:type="gramStart"/>
      <w:r w:rsidRPr="004F7C27"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 w:rsidRPr="004F7C27">
        <w:rPr>
          <w:rFonts w:ascii="Times New Roman" w:hAnsi="Times New Roman" w:cs="Times New Roman"/>
          <w:sz w:val="24"/>
          <w:szCs w:val="24"/>
        </w:rPr>
        <w:t xml:space="preserve"> показавший хорошую восстановительную динамику. Однако главными преимуществами ЮАР в этом объединении стали отнюдь не экономические показатели, а статус «ворот в Африку», международные бизнес стандарты, природные ресурсы и важное геополитическое положение.</w:t>
      </w:r>
    </w:p>
    <w:p w:rsidR="004F7C27" w:rsidRPr="004F7C27" w:rsidRDefault="004F7C27" w:rsidP="004F7C27">
      <w:pPr>
        <w:autoSpaceDE w:val="0"/>
        <w:autoSpaceDN w:val="0"/>
        <w:adjustRightInd w:val="0"/>
        <w:spacing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>Создание БРИК было созвучно с усилиями Претории по формированию ядра «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незападных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 xml:space="preserve">» стран. Преимущества ЮАР говорят сами за себя. Например, крупнейшим инвестором в Африке являются ныне не США, Великобритания или Китай, а ЮАР. Принятие ЮАР в БРИК позволило заполнить образовавшуюся там африканскую «нишу». </w:t>
      </w:r>
    </w:p>
    <w:p w:rsidR="004F7C27" w:rsidRPr="004F7C27" w:rsidRDefault="004F7C27" w:rsidP="004F7C27">
      <w:pPr>
        <w:autoSpaceDE w:val="0"/>
        <w:autoSpaceDN w:val="0"/>
        <w:adjustRightInd w:val="0"/>
        <w:spacing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 xml:space="preserve">Финансовая система Южной Африки является, безусловно, самой развитой в Африке. </w:t>
      </w:r>
      <w:proofErr w:type="gramStart"/>
      <w:r w:rsidRPr="004F7C27">
        <w:rPr>
          <w:rFonts w:ascii="Times New Roman" w:hAnsi="Times New Roman" w:cs="Times New Roman"/>
          <w:sz w:val="24"/>
          <w:szCs w:val="24"/>
        </w:rPr>
        <w:t>В ЮАР имеют официальные представительства 42 иностранных б</w:t>
      </w:r>
      <w:r>
        <w:rPr>
          <w:rFonts w:ascii="Times New Roman" w:hAnsi="Times New Roman" w:cs="Times New Roman"/>
          <w:sz w:val="24"/>
          <w:szCs w:val="24"/>
        </w:rPr>
        <w:t>анка, среди которых и российские</w:t>
      </w:r>
      <w:r w:rsidRPr="004F7C27">
        <w:rPr>
          <w:rFonts w:ascii="Times New Roman" w:hAnsi="Times New Roman" w:cs="Times New Roman"/>
          <w:sz w:val="24"/>
          <w:szCs w:val="24"/>
        </w:rPr>
        <w:t xml:space="preserve"> Внешэкономбанк и Газпромбанк.</w:t>
      </w:r>
      <w:proofErr w:type="gramEnd"/>
      <w:r w:rsidRPr="004F7C27">
        <w:rPr>
          <w:rFonts w:ascii="Times New Roman" w:hAnsi="Times New Roman" w:cs="Times New Roman"/>
          <w:sz w:val="24"/>
          <w:szCs w:val="24"/>
        </w:rPr>
        <w:t xml:space="preserve"> К тому же, развитая инфраструктура позволяет ей играть роль узлового пункта при продвижении товаров и инвестиций в другие африканские страны, в чем заинтересовано большинство новых игроков, но особенно </w:t>
      </w:r>
      <w:proofErr w:type="gramStart"/>
      <w:r w:rsidRPr="004F7C27">
        <w:rPr>
          <w:rFonts w:ascii="Times New Roman" w:hAnsi="Times New Roman" w:cs="Times New Roman"/>
          <w:sz w:val="24"/>
          <w:szCs w:val="24"/>
        </w:rPr>
        <w:t>Китай, рассматривающий Африку в качестве рынка сбыта</w:t>
      </w:r>
      <w:proofErr w:type="gramEnd"/>
      <w:r w:rsidRPr="004F7C27">
        <w:rPr>
          <w:rFonts w:ascii="Times New Roman" w:hAnsi="Times New Roman" w:cs="Times New Roman"/>
          <w:sz w:val="24"/>
          <w:szCs w:val="24"/>
        </w:rPr>
        <w:t xml:space="preserve"> своих товаров. </w:t>
      </w:r>
    </w:p>
    <w:p w:rsidR="004F7C27" w:rsidRPr="004F7C27" w:rsidRDefault="004F7C27" w:rsidP="004F7C27">
      <w:pPr>
        <w:autoSpaceDE w:val="0"/>
        <w:autoSpaceDN w:val="0"/>
        <w:adjustRightInd w:val="0"/>
        <w:spacing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>Рынки капитала Южной Африки – это Йоханнесбургская фондовая биржа (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Johannesburg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Securities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 xml:space="preserve"> – JSE), основанная 8 ноября 1887, крупнейшая и наиболее развитая биржа в Африке. В целом, уровень сложности финансовых инструментов, которые торгуются на фондовом рынке Йоханнесбурга, вполне сопоставим с уровнем Нью-Йорка и Лондона.</w:t>
      </w:r>
    </w:p>
    <w:p w:rsidR="004F7C27" w:rsidRPr="004F7C27" w:rsidRDefault="004F7C27" w:rsidP="004F7C27">
      <w:pPr>
        <w:autoSpaceDE w:val="0"/>
        <w:autoSpaceDN w:val="0"/>
        <w:adjustRightInd w:val="0"/>
        <w:spacing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>В ЮАР БРИКС рассматривается не только как потенциальная сила, которая должна «поделить центральную сцену с ведущими экономическими державами», но в более широком смысле как «ассоциацию независимых и преданных идее реформирования глобальных структур стран, выступающих в пользу создания справедливого мира». Одновременно руководство ЮАР привлекало и то, что члены группы не ставят под вопрос дружественные отношения с «традиционными центрами силы», и поэтому вступление Претории в БРИК не наносит ущерба другим н</w:t>
      </w:r>
      <w:r>
        <w:rPr>
          <w:rFonts w:ascii="Times New Roman" w:hAnsi="Times New Roman" w:cs="Times New Roman"/>
          <w:sz w:val="24"/>
          <w:szCs w:val="24"/>
        </w:rPr>
        <w:t>аправлениям ее внешней политики</w:t>
      </w:r>
      <w:r w:rsidRPr="004F7C27">
        <w:rPr>
          <w:rFonts w:ascii="Times New Roman" w:hAnsi="Times New Roman" w:cs="Times New Roman"/>
          <w:sz w:val="24"/>
          <w:szCs w:val="24"/>
        </w:rPr>
        <w:t>.</w:t>
      </w:r>
    </w:p>
    <w:p w:rsidR="004F7C27" w:rsidRPr="004F7C27" w:rsidRDefault="004F7C27" w:rsidP="004F7C27">
      <w:pPr>
        <w:autoSpaceDE w:val="0"/>
        <w:autoSpaceDN w:val="0"/>
        <w:adjustRightInd w:val="0"/>
        <w:spacing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lastRenderedPageBreak/>
        <w:t xml:space="preserve">Участвуя в первом саммите БРИКС, президент 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4F7C2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F7C27">
        <w:rPr>
          <w:rFonts w:ascii="Times New Roman" w:hAnsi="Times New Roman" w:cs="Times New Roman"/>
          <w:sz w:val="24"/>
          <w:szCs w:val="24"/>
        </w:rPr>
        <w:t>ума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 xml:space="preserve"> напомнил, что для развития инфраструктуры Африки требуется $480 млрд инвестиций, и пригласил компании из других стран БРИКС объединиться с южноафриканскими в деле развития Африки.  По инициативе ЮАР 15 глав государств и региональных организаций южноафриканского региона были приглашены для проведения  переговоров «на полях» саммита БРИКС в Дурбане в марте </w:t>
      </w:r>
      <w:smartTag w:uri="urn:schemas-microsoft-com:office:smarttags" w:element="metricconverter">
        <w:smartTagPr>
          <w:attr w:name="ProductID" w:val="2013 г"/>
        </w:smartTagPr>
        <w:r w:rsidRPr="004F7C2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F7C27">
        <w:rPr>
          <w:rFonts w:ascii="Times New Roman" w:hAnsi="Times New Roman" w:cs="Times New Roman"/>
          <w:sz w:val="24"/>
          <w:szCs w:val="24"/>
        </w:rPr>
        <w:t>. Тем самым, внешнеполитическое руководство ЮАР подчеркивает необходимость решения проблем и задач континента, закрепляя за собой роль регионального лидера.</w:t>
      </w:r>
    </w:p>
    <w:p w:rsidR="004F7C27" w:rsidRPr="004F7C27" w:rsidRDefault="004F7C27" w:rsidP="004F7C27">
      <w:pPr>
        <w:autoSpaceDE w:val="0"/>
        <w:autoSpaceDN w:val="0"/>
        <w:adjustRightInd w:val="0"/>
        <w:spacing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 xml:space="preserve">Немалое значение для ЮАР при вступлении в БРИКС имели соображения престижа. По словам 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словам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4F7C2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F7C27">
        <w:rPr>
          <w:rFonts w:ascii="Times New Roman" w:hAnsi="Times New Roman" w:cs="Times New Roman"/>
          <w:sz w:val="24"/>
          <w:szCs w:val="24"/>
        </w:rPr>
        <w:t>умы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 xml:space="preserve">: «Мы теперь являемся равными с другими архитекторами новой справедливой международной системы… Единство цели – в нашем разнообразии, и именно это делает этот механизм уникальным и все более влиятельным. Теперь мы разделяем коллективную ответственность за мировое сообщество </w:t>
      </w:r>
      <w:proofErr w:type="gramStart"/>
      <w:r w:rsidRPr="004F7C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7C27">
        <w:rPr>
          <w:rFonts w:ascii="Times New Roman" w:hAnsi="Times New Roman" w:cs="Times New Roman"/>
          <w:sz w:val="24"/>
          <w:szCs w:val="24"/>
        </w:rPr>
        <w:t xml:space="preserve"> особенно - за компонент возникающего  </w:t>
      </w:r>
      <w:r>
        <w:rPr>
          <w:rFonts w:ascii="Times New Roman" w:hAnsi="Times New Roman" w:cs="Times New Roman"/>
          <w:sz w:val="24"/>
          <w:szCs w:val="24"/>
        </w:rPr>
        <w:t>рынка и развивающихся экономик»</w:t>
      </w:r>
      <w:r w:rsidRPr="004F7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C27" w:rsidRPr="004F7C27" w:rsidRDefault="004F7C27" w:rsidP="004F7C27">
      <w:pPr>
        <w:autoSpaceDE w:val="0"/>
        <w:autoSpaceDN w:val="0"/>
        <w:adjustRightInd w:val="0"/>
        <w:spacing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 xml:space="preserve">Вхождение в БРИКС позволяет Претории существенно повысить свой международный статус и закрепить за собой роль «региональной державы» в формирующемся новом миропорядке, усилить позиции в качестве представителя Африканского континента и добиться увеличения притока иностранных инвестиций. </w:t>
      </w:r>
    </w:p>
    <w:p w:rsidR="004F7C27" w:rsidRPr="004F7C27" w:rsidRDefault="004F7C27" w:rsidP="004F7C27">
      <w:pPr>
        <w:autoSpaceDE w:val="0"/>
        <w:autoSpaceDN w:val="0"/>
        <w:adjustRightInd w:val="0"/>
        <w:spacing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 xml:space="preserve">Очередной саммит БРИКС «БРИКС и Африка. Партнерство ради развития, интеграции и индустриализации» состоялся 26-27 марта </w:t>
      </w:r>
      <w:smartTag w:uri="urn:schemas-microsoft-com:office:smarttags" w:element="metricconverter">
        <w:smartTagPr>
          <w:attr w:name="ProductID" w:val="2013 г"/>
        </w:smartTagPr>
        <w:r w:rsidRPr="004F7C2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F7C27">
        <w:rPr>
          <w:rFonts w:ascii="Times New Roman" w:hAnsi="Times New Roman" w:cs="Times New Roman"/>
          <w:sz w:val="24"/>
          <w:szCs w:val="24"/>
        </w:rPr>
        <w:t>. в г. Дурбане. Итогом стали «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Этеквинская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 xml:space="preserve"> Декларация», в которой содержится оценка основных аспектов взаимодействия между этими странами, и «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Этеквинский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 xml:space="preserve"> план действий*, а также т.н. «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Retr</w:t>
      </w:r>
      <w:proofErr w:type="gramStart"/>
      <w:r w:rsidRPr="004F7C2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F7C2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 xml:space="preserve">» - встреча с главами африканских стран. </w:t>
      </w:r>
    </w:p>
    <w:p w:rsidR="004F7C27" w:rsidRPr="004F7C27" w:rsidRDefault="004F7C27" w:rsidP="004F7C27">
      <w:pPr>
        <w:autoSpaceDE w:val="0"/>
        <w:autoSpaceDN w:val="0"/>
        <w:adjustRightInd w:val="0"/>
        <w:spacing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 xml:space="preserve">Итоги саммита свидетельствуют о наличии общих политических и экономических интересов стран-участниц БРИКС, однако не следует забывать и о противоречиях между ними. К примеру, в области торговли наблюдается конкуренция между Китаем, Индией и Бразилией, прежде всего на Африканском континенте. ЮАР, председательствуя в объединении, предприняла шаги к созданию партнерства между странами БРИКС и африканскими странами. </w:t>
      </w:r>
    </w:p>
    <w:p w:rsidR="004F7C27" w:rsidRPr="004F7C27" w:rsidRDefault="004F7C27" w:rsidP="004F7C27">
      <w:pPr>
        <w:autoSpaceDE w:val="0"/>
        <w:autoSpaceDN w:val="0"/>
        <w:adjustRightInd w:val="0"/>
        <w:spacing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 xml:space="preserve">Темой встречи, как отмечалось ранее, было заявлено взаимодействие между странами-участницами БРИКС и странами Африки; впервые состоялся диалог и передан позитивный сигнал о готовности стран БРИКС укреплять сотрудничество с африканскими </w:t>
      </w:r>
      <w:r w:rsidRPr="004F7C27">
        <w:rPr>
          <w:rFonts w:ascii="Times New Roman" w:hAnsi="Times New Roman" w:cs="Times New Roman"/>
          <w:sz w:val="24"/>
          <w:szCs w:val="24"/>
        </w:rPr>
        <w:lastRenderedPageBreak/>
        <w:t xml:space="preserve">странами в области инфраструктуры, увеличивать транспортно-коммуникационные возможности в Африке и осваивать потенциал развития континента. </w:t>
      </w:r>
    </w:p>
    <w:p w:rsidR="004F7C27" w:rsidRPr="004F7C27" w:rsidRDefault="004F7C27" w:rsidP="004F7C27">
      <w:pPr>
        <w:autoSpaceDE w:val="0"/>
        <w:autoSpaceDN w:val="0"/>
        <w:adjustRightInd w:val="0"/>
        <w:spacing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 xml:space="preserve">ЮАР прилагает усилия и посредствам своего участия в различных международных форумах для трансформации существующей глобальной политической, экономической и финансовой архитектуры,  в частности, реформы 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Бреттон-вудских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 xml:space="preserve"> институтов и обеспечения более справедливых условий в системе торговли. Внешнеполитическое руководство ЮАР считает необходимым осуществление модернизации существующих структур поддержания мира и международной безопасности и, прежде всего, ООН. Достижение этой цели - один из основополагающих элементов во внешней политике ЮАР на современном этапе. </w:t>
      </w:r>
    </w:p>
    <w:p w:rsidR="004F7C27" w:rsidRPr="004F7C27" w:rsidRDefault="004F7C27" w:rsidP="004F7C27">
      <w:pPr>
        <w:autoSpaceDE w:val="0"/>
        <w:autoSpaceDN w:val="0"/>
        <w:adjustRightInd w:val="0"/>
        <w:spacing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 xml:space="preserve">ЮАР настаивает на ускорении реформы Совета Безопасности ООН и считает, что странам Африки должно быть предоставлено два постоянных места в </w:t>
      </w:r>
      <w:proofErr w:type="gramStart"/>
      <w:r w:rsidRPr="004F7C27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4F7C27">
        <w:rPr>
          <w:rFonts w:ascii="Times New Roman" w:hAnsi="Times New Roman" w:cs="Times New Roman"/>
          <w:sz w:val="24"/>
          <w:szCs w:val="24"/>
        </w:rPr>
        <w:t xml:space="preserve"> ООН к 70-летию организации в </w:t>
      </w:r>
      <w:smartTag w:uri="urn:schemas-microsoft-com:office:smarttags" w:element="metricconverter">
        <w:smartTagPr>
          <w:attr w:name="ProductID" w:val="2015 г"/>
        </w:smartTagPr>
        <w:r w:rsidRPr="004F7C2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4F7C27">
        <w:rPr>
          <w:rFonts w:ascii="Times New Roman" w:hAnsi="Times New Roman" w:cs="Times New Roman"/>
          <w:sz w:val="24"/>
          <w:szCs w:val="24"/>
        </w:rPr>
        <w:t xml:space="preserve">. ЮАР претендует занять место от Африки.  «Перемены нужны сейчас. 70 лет без изменений — это слишком много», — заявила глава Министерства международных отношений и  сотрудничества республики 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Маите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Нкоана-Машабане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 xml:space="preserve">. Она напомнила, что 70 лет назад страны Африки были колониями: «Сейчас мы свободны. Это несправедливо, что у нас нет постоянного представительства в Совбезе». В 2007-2008 и 2011-2012 гг. ЮАР входила в состав </w:t>
      </w:r>
      <w:proofErr w:type="gramStart"/>
      <w:r w:rsidRPr="004F7C27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4F7C27">
        <w:rPr>
          <w:rFonts w:ascii="Times New Roman" w:hAnsi="Times New Roman" w:cs="Times New Roman"/>
          <w:sz w:val="24"/>
          <w:szCs w:val="24"/>
        </w:rPr>
        <w:t xml:space="preserve"> ООН в качестве непостоянного члена. </w:t>
      </w:r>
    </w:p>
    <w:p w:rsidR="004F7C27" w:rsidRPr="004F7C27" w:rsidRDefault="004F7C27" w:rsidP="004F7C27">
      <w:pPr>
        <w:autoSpaceDE w:val="0"/>
        <w:autoSpaceDN w:val="0"/>
        <w:adjustRightInd w:val="0"/>
        <w:spacing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 xml:space="preserve">Другим важным элементом внешней политики ЮАР является деятельность по укреплению своего места в качестве одного из лидеров Глобального Юга и созданию оси Юг-Юг. Сотрудничество с двумя другими гигантами «третьего мира» - Индией и Бразилией - в рамках межгосударственного объединения «Форум диалога Индии, Бразилии, ЮАР» (ИБСА) отвечает данным целям внешней политики ЮАР. </w:t>
      </w:r>
    </w:p>
    <w:p w:rsidR="004F7C27" w:rsidRPr="004F7C27" w:rsidRDefault="004F7C27" w:rsidP="004F7C27">
      <w:pPr>
        <w:autoSpaceDE w:val="0"/>
        <w:autoSpaceDN w:val="0"/>
        <w:adjustRightInd w:val="0"/>
        <w:spacing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 xml:space="preserve">Еще в </w:t>
      </w:r>
      <w:smartTag w:uri="urn:schemas-microsoft-com:office:smarttags" w:element="metricconverter">
        <w:smartTagPr>
          <w:attr w:name="ProductID" w:val="2011 г"/>
        </w:smartTagPr>
        <w:r w:rsidRPr="004F7C2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4F7C27">
        <w:rPr>
          <w:rFonts w:ascii="Times New Roman" w:hAnsi="Times New Roman" w:cs="Times New Roman"/>
          <w:sz w:val="24"/>
          <w:szCs w:val="24"/>
        </w:rPr>
        <w:t xml:space="preserve"> президент Зума провел встречи с главами 26 африканских государств и правитель</w:t>
      </w:r>
      <w:proofErr w:type="gramStart"/>
      <w:r w:rsidRPr="004F7C2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4F7C27">
        <w:rPr>
          <w:rFonts w:ascii="Times New Roman" w:hAnsi="Times New Roman" w:cs="Times New Roman"/>
          <w:sz w:val="24"/>
          <w:szCs w:val="24"/>
        </w:rPr>
        <w:t>я обсуждения планов создания на континенте зоны свободной торговли в течение трех лет. Была образована Президентская координационная комиссия по инфраструктуре (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Presidential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Coordinating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C27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4F7C27">
        <w:rPr>
          <w:rFonts w:ascii="Times New Roman" w:hAnsi="Times New Roman" w:cs="Times New Roman"/>
          <w:sz w:val="24"/>
          <w:szCs w:val="24"/>
        </w:rPr>
        <w:t xml:space="preserve">  - PICC), которая наметила 11 крупных проектов на континенте – от строительства дорожной магистрали вдоль восточного побережья континента до возведения гидроэнергетического комплекса «Большая Инга» на реке Конго. Увеличиваются южноафриканские инвестиции на континенте, например, государственная Корпорация промышленного развития ЮАР вложила свыше $2 </w:t>
      </w:r>
      <w:proofErr w:type="gramStart"/>
      <w:r w:rsidRPr="004F7C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лрд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экономику 20 стран Африки</w:t>
      </w:r>
      <w:r w:rsidRPr="004F7C27">
        <w:rPr>
          <w:rFonts w:ascii="Times New Roman" w:hAnsi="Times New Roman" w:cs="Times New Roman"/>
          <w:sz w:val="24"/>
          <w:szCs w:val="24"/>
        </w:rPr>
        <w:t xml:space="preserve">. Эти шаги для создания </w:t>
      </w:r>
      <w:r w:rsidRPr="004F7C27">
        <w:rPr>
          <w:rFonts w:ascii="Times New Roman" w:hAnsi="Times New Roman" w:cs="Times New Roman"/>
          <w:sz w:val="24"/>
          <w:szCs w:val="24"/>
        </w:rPr>
        <w:lastRenderedPageBreak/>
        <w:t xml:space="preserve">партнерских отношений между странами БРИКС и африканскими странами являются отражением внешнеполитической стратегии и амбиций ЮАР. </w:t>
      </w:r>
    </w:p>
    <w:p w:rsidR="004F7C27" w:rsidRPr="004F7C27" w:rsidRDefault="004F7C27" w:rsidP="004F7C27">
      <w:pPr>
        <w:autoSpaceDE w:val="0"/>
        <w:autoSpaceDN w:val="0"/>
        <w:adjustRightInd w:val="0"/>
        <w:spacing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4F7C27">
        <w:rPr>
          <w:rFonts w:ascii="Times New Roman" w:hAnsi="Times New Roman" w:cs="Times New Roman"/>
          <w:sz w:val="24"/>
          <w:szCs w:val="24"/>
        </w:rPr>
        <w:t>Участие ЮАР и России в БРИКС способствует активизации и улучшению диалога между двумя странами. ЮАР представляет собой стратегически важный регион для РФ, что обуславливает необходимость дальнейшего развития и укрепления двусторонних внешнеэкономических и внешнеполитических отношений для восстановления утраченных российских политических и экономических позиций на континенте.</w:t>
      </w:r>
    </w:p>
    <w:sectPr w:rsidR="004F7C27" w:rsidRPr="004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27"/>
    <w:rsid w:val="001D2F24"/>
    <w:rsid w:val="004F7C27"/>
    <w:rsid w:val="00E9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Victoria777</cp:lastModifiedBy>
  <cp:revision>2</cp:revision>
  <dcterms:created xsi:type="dcterms:W3CDTF">2014-04-18T08:14:00Z</dcterms:created>
  <dcterms:modified xsi:type="dcterms:W3CDTF">2014-04-18T08:14:00Z</dcterms:modified>
</cp:coreProperties>
</file>