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A7" w:rsidRPr="00BF6F4F" w:rsidRDefault="001060A4" w:rsidP="00173FAB">
      <w:pPr>
        <w:suppressAutoHyphens/>
        <w:spacing w:line="360" w:lineRule="auto"/>
        <w:rPr>
          <w:rFonts w:cs="Tahoma"/>
          <w:b/>
          <w:color w:val="000000"/>
          <w:sz w:val="28"/>
          <w:szCs w:val="17"/>
        </w:rPr>
      </w:pPr>
      <w:bookmarkStart w:id="0" w:name="_GoBack"/>
      <w:bookmarkEnd w:id="0"/>
      <w:proofErr w:type="spellStart"/>
      <w:r w:rsidRPr="00BF6F4F">
        <w:rPr>
          <w:b/>
          <w:sz w:val="28"/>
          <w:szCs w:val="28"/>
        </w:rPr>
        <w:t>Асонов</w:t>
      </w:r>
      <w:proofErr w:type="spellEnd"/>
      <w:r w:rsidRPr="00BF6F4F">
        <w:rPr>
          <w:b/>
          <w:sz w:val="28"/>
          <w:szCs w:val="28"/>
        </w:rPr>
        <w:t xml:space="preserve"> Николай Васильевич</w:t>
      </w:r>
    </w:p>
    <w:p w:rsidR="00FD29A7" w:rsidRDefault="001060A4" w:rsidP="00173FAB">
      <w:pPr>
        <w:suppressAutoHyphens/>
        <w:spacing w:line="360" w:lineRule="auto"/>
        <w:rPr>
          <w:rFonts w:cs="Tahoma"/>
          <w:color w:val="000000"/>
          <w:sz w:val="28"/>
          <w:szCs w:val="17"/>
        </w:rPr>
      </w:pPr>
      <w:r>
        <w:rPr>
          <w:rFonts w:cs="Tahoma"/>
          <w:color w:val="000000"/>
          <w:sz w:val="28"/>
          <w:szCs w:val="17"/>
        </w:rPr>
        <w:t>Московский педагогический государственный университет</w:t>
      </w:r>
    </w:p>
    <w:p w:rsidR="00714F8D" w:rsidRDefault="00714F8D" w:rsidP="00714F8D">
      <w:pPr>
        <w:suppressAutoHyphens/>
        <w:spacing w:line="360" w:lineRule="auto"/>
        <w:rPr>
          <w:rStyle w:val="a3"/>
          <w:rFonts w:cs="Arial"/>
          <w:b w:val="0"/>
          <w:bCs w:val="0"/>
          <w:color w:val="000000"/>
          <w:sz w:val="28"/>
          <w:szCs w:val="18"/>
        </w:rPr>
      </w:pPr>
      <w:r>
        <w:rPr>
          <w:rStyle w:val="a3"/>
          <w:rFonts w:cs="Arial"/>
          <w:b w:val="0"/>
          <w:bCs w:val="0"/>
          <w:color w:val="000000"/>
          <w:sz w:val="28"/>
          <w:szCs w:val="18"/>
        </w:rPr>
        <w:t xml:space="preserve">профессор кафедры политологии и социологии </w:t>
      </w:r>
    </w:p>
    <w:p w:rsidR="006401C5" w:rsidRDefault="001060A4" w:rsidP="00173FAB">
      <w:pPr>
        <w:suppressAutoHyphens/>
        <w:spacing w:line="360" w:lineRule="auto"/>
        <w:rPr>
          <w:rStyle w:val="a3"/>
          <w:rFonts w:cs="Arial"/>
          <w:b w:val="0"/>
          <w:bCs w:val="0"/>
          <w:color w:val="000000"/>
          <w:sz w:val="28"/>
          <w:szCs w:val="18"/>
        </w:rPr>
      </w:pPr>
      <w:r>
        <w:rPr>
          <w:rStyle w:val="a3"/>
          <w:rFonts w:cs="Arial"/>
          <w:b w:val="0"/>
          <w:bCs w:val="0"/>
          <w:color w:val="000000"/>
          <w:sz w:val="28"/>
          <w:szCs w:val="18"/>
        </w:rPr>
        <w:t xml:space="preserve">доктор политических наук, </w:t>
      </w:r>
      <w:r w:rsidR="006401C5">
        <w:rPr>
          <w:rStyle w:val="a3"/>
          <w:rFonts w:cs="Arial"/>
          <w:b w:val="0"/>
          <w:bCs w:val="0"/>
          <w:color w:val="000000"/>
          <w:sz w:val="28"/>
          <w:szCs w:val="18"/>
        </w:rPr>
        <w:t>доцент</w:t>
      </w:r>
      <w:r>
        <w:rPr>
          <w:rStyle w:val="a3"/>
          <w:rFonts w:cs="Arial"/>
          <w:b w:val="0"/>
          <w:bCs w:val="0"/>
          <w:color w:val="000000"/>
          <w:sz w:val="28"/>
          <w:szCs w:val="18"/>
        </w:rPr>
        <w:t xml:space="preserve">, </w:t>
      </w:r>
      <w:r w:rsidR="00714F8D">
        <w:rPr>
          <w:rStyle w:val="a3"/>
          <w:rFonts w:cs="Arial"/>
          <w:b w:val="0"/>
          <w:bCs w:val="0"/>
          <w:color w:val="000000"/>
          <w:sz w:val="28"/>
          <w:szCs w:val="18"/>
        </w:rPr>
        <w:t>академик АПН РФ</w:t>
      </w:r>
    </w:p>
    <w:p w:rsidR="00714F8D" w:rsidRDefault="00714F8D" w:rsidP="00714F8D">
      <w:pPr>
        <w:suppressAutoHyphens/>
        <w:spacing w:line="360" w:lineRule="auto"/>
        <w:rPr>
          <w:rStyle w:val="s1"/>
          <w:rFonts w:cs="Arial"/>
          <w:b/>
          <w:color w:val="000000"/>
          <w:sz w:val="28"/>
          <w:szCs w:val="19"/>
        </w:rPr>
      </w:pPr>
    </w:p>
    <w:p w:rsidR="00FD29A7" w:rsidRDefault="001060A4" w:rsidP="00173FAB">
      <w:pPr>
        <w:tabs>
          <w:tab w:val="left" w:pos="9355"/>
        </w:tabs>
        <w:suppressAutoHyphens/>
        <w:spacing w:line="360" w:lineRule="auto"/>
        <w:ind w:right="-5"/>
        <w:jc w:val="center"/>
        <w:rPr>
          <w:rStyle w:val="s1"/>
          <w:rFonts w:cs="Arial"/>
          <w:b/>
          <w:color w:val="000000"/>
          <w:sz w:val="28"/>
          <w:szCs w:val="19"/>
        </w:rPr>
      </w:pPr>
      <w:r>
        <w:rPr>
          <w:rStyle w:val="s1"/>
          <w:rFonts w:cs="Arial"/>
          <w:b/>
          <w:color w:val="000000"/>
          <w:sz w:val="28"/>
          <w:szCs w:val="19"/>
        </w:rPr>
        <w:t>«МЯГКАЯ СИЛА» КАК ГЛАВНЫЙ ИНСТРУМЕНТ</w:t>
      </w:r>
    </w:p>
    <w:p w:rsidR="00FD29A7" w:rsidRDefault="001060A4" w:rsidP="00173FAB">
      <w:pPr>
        <w:tabs>
          <w:tab w:val="left" w:pos="9355"/>
        </w:tabs>
        <w:suppressAutoHyphens/>
        <w:spacing w:line="360" w:lineRule="auto"/>
        <w:ind w:right="-5"/>
        <w:jc w:val="center"/>
        <w:rPr>
          <w:rStyle w:val="s1"/>
          <w:rFonts w:cs="Arial"/>
          <w:b/>
          <w:color w:val="000000"/>
          <w:sz w:val="28"/>
          <w:szCs w:val="19"/>
        </w:rPr>
      </w:pPr>
      <w:r>
        <w:rPr>
          <w:rStyle w:val="s1"/>
          <w:rFonts w:cs="Arial"/>
          <w:b/>
          <w:color w:val="000000"/>
          <w:sz w:val="28"/>
          <w:szCs w:val="19"/>
        </w:rPr>
        <w:t>СОВРЕМЕННОГО ЭТАПА «ХОЛОДНОЙ ВО</w:t>
      </w:r>
      <w:r w:rsidR="00FD29A7">
        <w:rPr>
          <w:rStyle w:val="s1"/>
          <w:rFonts w:cs="Arial"/>
          <w:b/>
          <w:color w:val="000000"/>
          <w:sz w:val="28"/>
          <w:szCs w:val="19"/>
        </w:rPr>
        <w:t>Й</w:t>
      </w:r>
      <w:r>
        <w:rPr>
          <w:rStyle w:val="s1"/>
          <w:rFonts w:cs="Arial"/>
          <w:b/>
          <w:color w:val="000000"/>
          <w:sz w:val="28"/>
          <w:szCs w:val="19"/>
        </w:rPr>
        <w:t>НЫ»,</w:t>
      </w:r>
    </w:p>
    <w:p w:rsidR="001060A4" w:rsidRDefault="001060A4" w:rsidP="00173FAB">
      <w:pPr>
        <w:tabs>
          <w:tab w:val="left" w:pos="9355"/>
        </w:tabs>
        <w:suppressAutoHyphens/>
        <w:spacing w:line="360" w:lineRule="auto"/>
        <w:ind w:right="-5"/>
        <w:jc w:val="center"/>
        <w:rPr>
          <w:rStyle w:val="s1"/>
          <w:rFonts w:cs="Arial"/>
          <w:b/>
          <w:color w:val="000000"/>
          <w:sz w:val="28"/>
          <w:szCs w:val="19"/>
          <w:lang w:eastAsia="ar-SA"/>
        </w:rPr>
      </w:pPr>
      <w:r>
        <w:rPr>
          <w:rStyle w:val="s1"/>
          <w:rFonts w:cs="Arial"/>
          <w:b/>
          <w:color w:val="000000"/>
          <w:sz w:val="28"/>
          <w:szCs w:val="19"/>
        </w:rPr>
        <w:t>НАПРАВЛЕННЫЙ ПРОТИВ РОССИИ</w:t>
      </w:r>
    </w:p>
    <w:p w:rsidR="001060A4" w:rsidRPr="00332A04" w:rsidRDefault="001060A4" w:rsidP="00173FAB">
      <w:pPr>
        <w:tabs>
          <w:tab w:val="left" w:pos="9355"/>
        </w:tabs>
        <w:suppressAutoHyphens/>
        <w:spacing w:line="360" w:lineRule="auto"/>
        <w:ind w:right="-6" w:firstLine="709"/>
        <w:rPr>
          <w:sz w:val="28"/>
          <w:szCs w:val="28"/>
          <w:lang w:eastAsia="ar-SA"/>
        </w:rPr>
      </w:pPr>
    </w:p>
    <w:p w:rsidR="001060A4" w:rsidRDefault="001060A4" w:rsidP="00173FAB">
      <w:pPr>
        <w:tabs>
          <w:tab w:val="left" w:pos="9355"/>
        </w:tabs>
        <w:suppressAutoHyphens/>
        <w:spacing w:line="360" w:lineRule="auto"/>
        <w:ind w:right="-6" w:firstLine="709"/>
        <w:jc w:val="both"/>
        <w:rPr>
          <w:b/>
          <w:i/>
          <w:sz w:val="28"/>
          <w:szCs w:val="28"/>
          <w:lang w:eastAsia="ar-SA"/>
        </w:rPr>
      </w:pPr>
      <w:r>
        <w:rPr>
          <w:sz w:val="28"/>
        </w:rPr>
        <w:t xml:space="preserve">Поскольку Россия продолжает ассоциироваться за рубежом с «империей зла», значит «холодная война» против нее идет. В широком смысле это применение политических технологий, работающих на достижение властных интересов враждующих стран «мирными» способами. В узком смысле «холодной войной» является борьба между странами социалистического лагеря во главе с СССР и капиталистическим миром, руководимым США, за господство над миром. </w:t>
      </w:r>
    </w:p>
    <w:p w:rsidR="001060A4" w:rsidRDefault="001060A4" w:rsidP="00173FAB">
      <w:pPr>
        <w:tabs>
          <w:tab w:val="left" w:pos="9355"/>
        </w:tabs>
        <w:suppressAutoHyphens/>
        <w:spacing w:line="360" w:lineRule="auto"/>
        <w:ind w:right="-6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Всякая борьба опирается на ресурсы политической власти. Таких ресурсов три типа: военные, экономические и нематериальные, т.е. «мягкая сила». Она обладает «ассимилирующей» силой, скрыто меняя ценности противника и т.о. влияя на формирование политической элиты более слабых стран в интересах хозяина «мягкой силы». Это узкий круг лиц клановой плутократии </w:t>
      </w:r>
      <w:proofErr w:type="spellStart"/>
      <w:r>
        <w:rPr>
          <w:sz w:val="28"/>
          <w:szCs w:val="28"/>
        </w:rPr>
        <w:t>мегауровня</w:t>
      </w:r>
      <w:proofErr w:type="spellEnd"/>
      <w:r>
        <w:rPr>
          <w:sz w:val="28"/>
          <w:szCs w:val="28"/>
        </w:rPr>
        <w:t xml:space="preserve">. Он поставил себя над всем миром, включая США, и желает построить «новый мировой порядок» тоталитарного типа в своих корыстных интересах. </w:t>
      </w:r>
    </w:p>
    <w:p w:rsidR="001060A4" w:rsidRDefault="001060A4" w:rsidP="00173FAB">
      <w:pPr>
        <w:tabs>
          <w:tab w:val="left" w:pos="9355"/>
        </w:tabs>
        <w:suppressAutoHyphens/>
        <w:spacing w:line="360" w:lineRule="auto"/>
        <w:ind w:right="-6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Учитывая консерватизм России, она вынуждена поддерживать</w:t>
      </w:r>
      <w:r>
        <w:rPr>
          <w:rStyle w:val="s1"/>
          <w:rFonts w:cs="Arial"/>
          <w:color w:val="000000"/>
          <w:sz w:val="28"/>
          <w:szCs w:val="19"/>
        </w:rPr>
        <w:t xml:space="preserve"> в ней авторитарные начала власти, усиливая формальный характер демократии, чтобы подавлять реальную консервативную оппозицию. Это позволяют поддерживать в сознании мирового сообщества взгляд на Россию как на «вечного агрессора». Этим «мягкая сила» </w:t>
      </w:r>
      <w:proofErr w:type="spellStart"/>
      <w:r>
        <w:rPr>
          <w:rStyle w:val="s1"/>
          <w:rFonts w:cs="Arial"/>
          <w:color w:val="000000"/>
          <w:sz w:val="28"/>
          <w:szCs w:val="19"/>
        </w:rPr>
        <w:t>мегауровня</w:t>
      </w:r>
      <w:proofErr w:type="spellEnd"/>
      <w:r>
        <w:rPr>
          <w:rStyle w:val="s1"/>
          <w:rFonts w:cs="Arial"/>
          <w:color w:val="000000"/>
          <w:sz w:val="28"/>
          <w:szCs w:val="19"/>
        </w:rPr>
        <w:t xml:space="preserve"> создает благоприятную </w:t>
      </w:r>
      <w:r>
        <w:rPr>
          <w:rStyle w:val="s1"/>
          <w:rFonts w:cs="Arial"/>
          <w:color w:val="000000"/>
          <w:sz w:val="28"/>
          <w:szCs w:val="19"/>
        </w:rPr>
        <w:lastRenderedPageBreak/>
        <w:t>среду для усиления НАТО и разрушая стабильности и экономики России, т.к. требуется</w:t>
      </w:r>
      <w:r>
        <w:rPr>
          <w:sz w:val="28"/>
          <w:szCs w:val="28"/>
        </w:rPr>
        <w:t xml:space="preserve"> полное «обращении противника в свою веру».</w:t>
      </w:r>
    </w:p>
    <w:p w:rsidR="001060A4" w:rsidRDefault="001060A4" w:rsidP="00173FAB">
      <w:pPr>
        <w:tabs>
          <w:tab w:val="left" w:pos="9355"/>
        </w:tabs>
        <w:suppressAutoHyphens/>
        <w:spacing w:line="360" w:lineRule="auto"/>
        <w:ind w:right="-6" w:firstLine="709"/>
        <w:jc w:val="both"/>
        <w:rPr>
          <w:rStyle w:val="s1"/>
          <w:rFonts w:cs="Arial"/>
          <w:color w:val="000000"/>
          <w:sz w:val="28"/>
          <w:szCs w:val="19"/>
          <w:lang w:eastAsia="ar-SA"/>
        </w:rPr>
      </w:pPr>
      <w:r>
        <w:rPr>
          <w:rStyle w:val="s1"/>
          <w:rFonts w:cs="Arial"/>
          <w:color w:val="000000"/>
          <w:sz w:val="28"/>
          <w:szCs w:val="19"/>
        </w:rPr>
        <w:t>Скрытый характер функций «мягкой силой» внедряет в сознание граждан те ценности, что были взяты новой российской властью от ее западных патронов, и потому далеких от консерватизма. Их закрепление в Конституции России должно создать условия для полного господства леворадикальных сил.</w:t>
      </w:r>
    </w:p>
    <w:p w:rsidR="001060A4" w:rsidRDefault="001060A4" w:rsidP="00173FAB">
      <w:pPr>
        <w:tabs>
          <w:tab w:val="left" w:pos="9355"/>
        </w:tabs>
        <w:suppressAutoHyphens/>
        <w:spacing w:line="360" w:lineRule="auto"/>
        <w:ind w:right="-6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Важное место в «мягкой силе» отводится «челночной дипломатии» как тайной технологии «косвенного управления». Ее использование привело к тому, что </w:t>
      </w:r>
      <w:r>
        <w:rPr>
          <w:rStyle w:val="s1"/>
          <w:rFonts w:cs="Arial"/>
          <w:color w:val="000000"/>
          <w:sz w:val="28"/>
          <w:szCs w:val="19"/>
        </w:rPr>
        <w:t>политическая система России осталась такой, какой она была до 1999 г., т.е. чуждой ее национально-политическим традициям, а</w:t>
      </w:r>
      <w:r>
        <w:rPr>
          <w:sz w:val="28"/>
        </w:rPr>
        <w:t xml:space="preserve"> действующая власть России вынуждена идти, как ска</w:t>
      </w:r>
      <w:r w:rsidR="009A0898">
        <w:rPr>
          <w:sz w:val="28"/>
        </w:rPr>
        <w:t>з</w:t>
      </w:r>
      <w:r>
        <w:rPr>
          <w:sz w:val="28"/>
        </w:rPr>
        <w:t>ал В.В. Путин, на «широкое сближение и реальную интеграцию в Европу»</w:t>
      </w:r>
      <w:r>
        <w:rPr>
          <w:sz w:val="28"/>
          <w:szCs w:val="28"/>
        </w:rPr>
        <w:t>.</w:t>
      </w:r>
    </w:p>
    <w:p w:rsidR="001060A4" w:rsidRDefault="001060A4" w:rsidP="00173FAB">
      <w:pPr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Подобное подчиненное состояние российской власти «мягкой силе» </w:t>
      </w:r>
      <w:proofErr w:type="spellStart"/>
      <w:r>
        <w:rPr>
          <w:sz w:val="28"/>
          <w:szCs w:val="28"/>
        </w:rPr>
        <w:t>мегауровня</w:t>
      </w:r>
      <w:proofErr w:type="spellEnd"/>
      <w:r>
        <w:rPr>
          <w:sz w:val="28"/>
          <w:szCs w:val="28"/>
        </w:rPr>
        <w:t xml:space="preserve"> ведет к росту социального недоверия к ней. Недоверие порождает конфликт. Выход из создавшегося положения может быть </w:t>
      </w:r>
      <w:r w:rsidR="001E18C6">
        <w:rPr>
          <w:sz w:val="28"/>
          <w:szCs w:val="28"/>
        </w:rPr>
        <w:t xml:space="preserve">найден </w:t>
      </w:r>
      <w:r>
        <w:rPr>
          <w:sz w:val="28"/>
          <w:szCs w:val="28"/>
        </w:rPr>
        <w:t>в создании условий для «цветной революции». В ходе ее осуществления умеренных либералов сменят левые радикалы. Под видом наведения порядка они установят диктатуру. Она будет местным проявлением диктатуры глобального уровня, исполняемой в интересах малой гру</w:t>
      </w:r>
      <w:r w:rsidR="00332A04">
        <w:rPr>
          <w:sz w:val="28"/>
          <w:szCs w:val="28"/>
        </w:rPr>
        <w:t>ппы п</w:t>
      </w:r>
      <w:r>
        <w:rPr>
          <w:sz w:val="28"/>
          <w:szCs w:val="28"/>
        </w:rPr>
        <w:t xml:space="preserve">лутократов </w:t>
      </w:r>
      <w:proofErr w:type="spellStart"/>
      <w:r>
        <w:rPr>
          <w:sz w:val="28"/>
          <w:szCs w:val="28"/>
        </w:rPr>
        <w:t>мегауровня</w:t>
      </w:r>
      <w:proofErr w:type="spellEnd"/>
      <w:r>
        <w:rPr>
          <w:sz w:val="28"/>
          <w:szCs w:val="28"/>
        </w:rPr>
        <w:t>.</w:t>
      </w:r>
    </w:p>
    <w:p w:rsidR="001060A4" w:rsidRDefault="001060A4" w:rsidP="00173FAB">
      <w:pPr>
        <w:tabs>
          <w:tab w:val="left" w:pos="9355"/>
        </w:tabs>
        <w:suppressAutoHyphens/>
        <w:spacing w:line="360" w:lineRule="auto"/>
        <w:ind w:right="-6" w:firstLine="709"/>
        <w:jc w:val="both"/>
        <w:rPr>
          <w:rStyle w:val="s1"/>
          <w:rFonts w:cs="Arial"/>
          <w:color w:val="000000"/>
          <w:sz w:val="28"/>
          <w:szCs w:val="19"/>
          <w:lang w:eastAsia="ar-SA"/>
        </w:rPr>
      </w:pPr>
    </w:p>
    <w:p w:rsidR="006876F7" w:rsidRDefault="006876F7" w:rsidP="00173FAB">
      <w:pPr>
        <w:spacing w:line="360" w:lineRule="auto"/>
        <w:ind w:firstLine="709"/>
      </w:pPr>
    </w:p>
    <w:sectPr w:rsidR="006876F7" w:rsidSect="00F9087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0A4"/>
    <w:rsid w:val="001060A4"/>
    <w:rsid w:val="00173FAB"/>
    <w:rsid w:val="001E18C6"/>
    <w:rsid w:val="00332A04"/>
    <w:rsid w:val="006401C5"/>
    <w:rsid w:val="006876F7"/>
    <w:rsid w:val="006936CA"/>
    <w:rsid w:val="00714F8D"/>
    <w:rsid w:val="00736109"/>
    <w:rsid w:val="007F3CF7"/>
    <w:rsid w:val="008D0D6B"/>
    <w:rsid w:val="009A0898"/>
    <w:rsid w:val="00A33BE1"/>
    <w:rsid w:val="00B70CD7"/>
    <w:rsid w:val="00BF6F4F"/>
    <w:rsid w:val="00CC1BA6"/>
    <w:rsid w:val="00F9087B"/>
    <w:rsid w:val="00FD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A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060A4"/>
  </w:style>
  <w:style w:type="character" w:styleId="a3">
    <w:name w:val="Strong"/>
    <w:qFormat/>
    <w:rsid w:val="001060A4"/>
    <w:rPr>
      <w:b/>
      <w:bCs/>
    </w:rPr>
  </w:style>
  <w:style w:type="character" w:styleId="a4">
    <w:name w:val="Hyperlink"/>
    <w:basedOn w:val="a0"/>
    <w:uiPriority w:val="99"/>
    <w:unhideWhenUsed/>
    <w:rsid w:val="00714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A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060A4"/>
  </w:style>
  <w:style w:type="character" w:styleId="a3">
    <w:name w:val="Strong"/>
    <w:qFormat/>
    <w:rsid w:val="001060A4"/>
    <w:rPr>
      <w:b/>
      <w:bCs/>
    </w:rPr>
  </w:style>
  <w:style w:type="character" w:styleId="a4">
    <w:name w:val="Hyperlink"/>
    <w:basedOn w:val="a0"/>
    <w:uiPriority w:val="99"/>
    <w:unhideWhenUsed/>
    <w:rsid w:val="00714F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User</cp:lastModifiedBy>
  <cp:revision>3</cp:revision>
  <dcterms:created xsi:type="dcterms:W3CDTF">2016-11-25T17:51:00Z</dcterms:created>
  <dcterms:modified xsi:type="dcterms:W3CDTF">2016-11-29T08:11:00Z</dcterms:modified>
</cp:coreProperties>
</file>