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547" w:rsidRPr="009549F4" w:rsidRDefault="009549F4" w:rsidP="00E22547">
      <w:pPr>
        <w:spacing w:line="360" w:lineRule="auto"/>
        <w:jc w:val="both"/>
      </w:pPr>
      <w:proofErr w:type="spellStart"/>
      <w:r w:rsidRPr="009549F4">
        <w:rPr>
          <w:b/>
        </w:rPr>
        <w:t>Байльдинов</w:t>
      </w:r>
      <w:proofErr w:type="spellEnd"/>
      <w:r w:rsidRPr="009549F4">
        <w:rPr>
          <w:b/>
        </w:rPr>
        <w:t xml:space="preserve"> Е.</w:t>
      </w:r>
      <w:r w:rsidR="00E22547" w:rsidRPr="009549F4">
        <w:rPr>
          <w:b/>
        </w:rPr>
        <w:t>Т</w:t>
      </w:r>
      <w:r w:rsidRPr="009549F4">
        <w:rPr>
          <w:b/>
        </w:rPr>
        <w:t xml:space="preserve">. </w:t>
      </w:r>
      <w:r w:rsidRPr="009549F4">
        <w:t>–</w:t>
      </w:r>
      <w:r w:rsidRPr="009549F4">
        <w:rPr>
          <w:b/>
        </w:rPr>
        <w:t xml:space="preserve"> </w:t>
      </w:r>
      <w:proofErr w:type="spellStart"/>
      <w:proofErr w:type="gramStart"/>
      <w:r w:rsidRPr="009549F4">
        <w:t>к</w:t>
      </w:r>
      <w:proofErr w:type="gramEnd"/>
      <w:r w:rsidRPr="009549F4">
        <w:t>.э.н</w:t>
      </w:r>
      <w:proofErr w:type="spellEnd"/>
      <w:r w:rsidRPr="009549F4">
        <w:t>.,</w:t>
      </w:r>
      <w:r w:rsidRPr="009549F4">
        <w:rPr>
          <w:b/>
        </w:rPr>
        <w:t xml:space="preserve"> </w:t>
      </w:r>
      <w:r w:rsidR="00E22547" w:rsidRPr="009549F4">
        <w:t>доцент кафедры международного права</w:t>
      </w:r>
      <w:r w:rsidRPr="009549F4">
        <w:t xml:space="preserve"> </w:t>
      </w:r>
      <w:r w:rsidR="00E22547" w:rsidRPr="009549F4">
        <w:t>Новосибирског</w:t>
      </w:r>
      <w:r w:rsidRPr="009549F4">
        <w:t xml:space="preserve">о государственного университета, </w:t>
      </w:r>
      <w:r w:rsidR="00E22547" w:rsidRPr="009549F4">
        <w:t>доцент кафедры конституционного и международного права</w:t>
      </w:r>
      <w:r w:rsidRPr="009549F4">
        <w:t xml:space="preserve"> </w:t>
      </w:r>
      <w:r w:rsidR="00E22547" w:rsidRPr="009549F4">
        <w:t>Новосибирского государственного технического университета,</w:t>
      </w:r>
    </w:p>
    <w:p w:rsidR="009549F4" w:rsidRPr="009549F4" w:rsidRDefault="009549F4" w:rsidP="00E22547">
      <w:pPr>
        <w:widowControl w:val="0"/>
        <w:tabs>
          <w:tab w:val="left" w:pos="-180"/>
        </w:tabs>
        <w:spacing w:line="360" w:lineRule="auto"/>
        <w:jc w:val="center"/>
        <w:rPr>
          <w:b/>
          <w:snapToGrid w:val="0"/>
        </w:rPr>
      </w:pPr>
    </w:p>
    <w:p w:rsidR="00E22547" w:rsidRPr="009549F4" w:rsidRDefault="00E1186A" w:rsidP="00E22547">
      <w:pPr>
        <w:widowControl w:val="0"/>
        <w:tabs>
          <w:tab w:val="left" w:pos="-180"/>
        </w:tabs>
        <w:spacing w:line="360" w:lineRule="auto"/>
        <w:jc w:val="center"/>
        <w:rPr>
          <w:b/>
          <w:snapToGrid w:val="0"/>
        </w:rPr>
      </w:pPr>
      <w:r w:rsidRPr="009549F4">
        <w:rPr>
          <w:b/>
          <w:snapToGrid w:val="0"/>
        </w:rPr>
        <w:t xml:space="preserve">Тезисы доклада </w:t>
      </w:r>
      <w:proofErr w:type="spellStart"/>
      <w:r w:rsidRPr="009549F4">
        <w:rPr>
          <w:b/>
          <w:snapToGrid w:val="0"/>
        </w:rPr>
        <w:t>Байльдинова</w:t>
      </w:r>
      <w:proofErr w:type="spellEnd"/>
      <w:r w:rsidRPr="009549F4">
        <w:rPr>
          <w:b/>
          <w:snapToGrid w:val="0"/>
        </w:rPr>
        <w:t xml:space="preserve"> Е.Т. </w:t>
      </w:r>
    </w:p>
    <w:p w:rsidR="00E1186A" w:rsidRPr="009549F4" w:rsidRDefault="00E1186A" w:rsidP="00E22547">
      <w:pPr>
        <w:widowControl w:val="0"/>
        <w:tabs>
          <w:tab w:val="left" w:pos="-180"/>
        </w:tabs>
        <w:spacing w:line="360" w:lineRule="auto"/>
        <w:jc w:val="center"/>
        <w:rPr>
          <w:b/>
          <w:snapToGrid w:val="0"/>
        </w:rPr>
      </w:pPr>
      <w:r w:rsidRPr="009549F4">
        <w:rPr>
          <w:b/>
          <w:snapToGrid w:val="0"/>
        </w:rPr>
        <w:t>«Устойчивый глобальный правопорядок и роль международного права в его формировании»</w:t>
      </w:r>
    </w:p>
    <w:p w:rsidR="00E1186A" w:rsidRPr="009549F4" w:rsidRDefault="00E1186A" w:rsidP="00E1186A">
      <w:pPr>
        <w:widowControl w:val="0"/>
        <w:tabs>
          <w:tab w:val="left" w:pos="-180"/>
        </w:tabs>
        <w:spacing w:line="360" w:lineRule="auto"/>
        <w:jc w:val="both"/>
        <w:rPr>
          <w:snapToGrid w:val="0"/>
        </w:rPr>
      </w:pPr>
      <w:r w:rsidRPr="009549F4">
        <w:rPr>
          <w:snapToGrid w:val="0"/>
        </w:rPr>
        <w:t xml:space="preserve">     </w:t>
      </w:r>
    </w:p>
    <w:p w:rsidR="00E1186A" w:rsidRPr="009549F4" w:rsidRDefault="00E1186A" w:rsidP="00E1186A">
      <w:pPr>
        <w:widowControl w:val="0"/>
        <w:tabs>
          <w:tab w:val="left" w:pos="-180"/>
        </w:tabs>
        <w:spacing w:line="360" w:lineRule="auto"/>
        <w:jc w:val="both"/>
        <w:rPr>
          <w:b/>
          <w:snapToGrid w:val="0"/>
        </w:rPr>
      </w:pPr>
      <w:r w:rsidRPr="009549F4">
        <w:rPr>
          <w:snapToGrid w:val="0"/>
        </w:rPr>
        <w:t xml:space="preserve">1. Человечество испытывает жизненную необходимость в формировании устойчивого глобального правопорядка, способного обеспечить безопасное, гармоничное и справедливое сосуществование и развитие всех государств, народов и индивидов. </w:t>
      </w:r>
      <w:r w:rsidRPr="009549F4">
        <w:rPr>
          <w:i/>
          <w:snapToGrid w:val="0"/>
        </w:rPr>
        <w:t>Под устойчивостью глобального правопорядка в контексте настоящего исследования понимается его способность (глобального правопорядка) сохраняться с течением времени, а также под воздействием дестабилизирующих факторов.</w:t>
      </w:r>
      <w:r w:rsidRPr="009549F4">
        <w:rPr>
          <w:snapToGrid w:val="0"/>
        </w:rPr>
        <w:t xml:space="preserve"> Глобальный правопорядок определяется в работе как состояние </w:t>
      </w:r>
      <w:proofErr w:type="spellStart"/>
      <w:r w:rsidRPr="009549F4">
        <w:rPr>
          <w:snapToGrid w:val="0"/>
        </w:rPr>
        <w:t>урегулированности</w:t>
      </w:r>
      <w:proofErr w:type="spellEnd"/>
      <w:r w:rsidRPr="009549F4">
        <w:rPr>
          <w:snapToGrid w:val="0"/>
        </w:rPr>
        <w:t xml:space="preserve"> любых общественных отношений (как внутригосударственных, так и выходящих за национальные рамки) системой норм международного, национального и наднационального права, организованных и гармонизированных между собой на основе наиболее важных и общих для всего человечества целей (ценностей). Тогда устойчивый глобальный правопорядок в объективном смысле можно понимать как </w:t>
      </w:r>
      <w:r w:rsidRPr="009549F4">
        <w:rPr>
          <w:i/>
          <w:snapToGrid w:val="0"/>
        </w:rPr>
        <w:t>сохраняющееся во времени и пространстве состояние динамической гармонии прав и законных интересов народов всех госуда</w:t>
      </w:r>
      <w:proofErr w:type="gramStart"/>
      <w:r w:rsidRPr="009549F4">
        <w:rPr>
          <w:i/>
          <w:snapToGrid w:val="0"/>
        </w:rPr>
        <w:t>рств в с</w:t>
      </w:r>
      <w:proofErr w:type="gramEnd"/>
      <w:r w:rsidRPr="009549F4">
        <w:rPr>
          <w:i/>
          <w:snapToGrid w:val="0"/>
        </w:rPr>
        <w:t xml:space="preserve">оответствии с правами и законными интересами человечества в целом, достигаемое (поддерживаемое) при помощи </w:t>
      </w:r>
      <w:r w:rsidR="00137F17" w:rsidRPr="009549F4">
        <w:rPr>
          <w:i/>
          <w:snapToGrid w:val="0"/>
        </w:rPr>
        <w:t xml:space="preserve">системы </w:t>
      </w:r>
      <w:r w:rsidRPr="009549F4">
        <w:rPr>
          <w:i/>
          <w:snapToGrid w:val="0"/>
        </w:rPr>
        <w:t>гармонизированных между собой норм международного, национального и наднационального права</w:t>
      </w:r>
      <w:r w:rsidRPr="009549F4">
        <w:rPr>
          <w:snapToGrid w:val="0"/>
        </w:rPr>
        <w:t xml:space="preserve">. Из определения следует, что права и законные интересы государств должны выражать права и законные интересы своих народов и при этом не противоречить правам и законным интересам человечества в целом, т.е. наиболее общим правам и законным интересам каждого человека. </w:t>
      </w:r>
      <w:proofErr w:type="gramStart"/>
      <w:r w:rsidRPr="009549F4">
        <w:rPr>
          <w:snapToGrid w:val="0"/>
        </w:rPr>
        <w:t xml:space="preserve">С позиций каждого заинтересованного субъекта (индивида, народа, государства) </w:t>
      </w:r>
      <w:r w:rsidRPr="009549F4">
        <w:rPr>
          <w:i/>
          <w:snapToGrid w:val="0"/>
        </w:rPr>
        <w:t xml:space="preserve">устойчивый глобальный правопорядок можно определить как обеспечиваемое </w:t>
      </w:r>
      <w:r w:rsidR="00137F17" w:rsidRPr="009549F4">
        <w:rPr>
          <w:i/>
          <w:snapToGrid w:val="0"/>
        </w:rPr>
        <w:t xml:space="preserve">системой </w:t>
      </w:r>
      <w:r w:rsidRPr="009549F4">
        <w:rPr>
          <w:i/>
          <w:snapToGrid w:val="0"/>
        </w:rPr>
        <w:t>гармонизированны</w:t>
      </w:r>
      <w:r w:rsidR="00137F17" w:rsidRPr="009549F4">
        <w:rPr>
          <w:i/>
          <w:snapToGrid w:val="0"/>
        </w:rPr>
        <w:t>х</w:t>
      </w:r>
      <w:r w:rsidRPr="009549F4">
        <w:rPr>
          <w:i/>
          <w:snapToGrid w:val="0"/>
        </w:rPr>
        <w:t xml:space="preserve"> между собой нормами международного, национального и наднационального права</w:t>
      </w:r>
      <w:r w:rsidRPr="009549F4">
        <w:rPr>
          <w:snapToGrid w:val="0"/>
        </w:rPr>
        <w:t xml:space="preserve"> </w:t>
      </w:r>
      <w:r w:rsidRPr="009549F4">
        <w:rPr>
          <w:i/>
          <w:snapToGrid w:val="0"/>
        </w:rPr>
        <w:t>безопасное, свободное, всестороннее, гармоничное и полноценное развитие во времени и  пространстве каждой личности, каждого народа и каждого государства в согласии с окружающей природной и социальной средой на основе равных прав и равных возможностей.</w:t>
      </w:r>
      <w:proofErr w:type="gramEnd"/>
      <w:r w:rsidRPr="009549F4">
        <w:rPr>
          <w:snapToGrid w:val="0"/>
        </w:rPr>
        <w:t xml:space="preserve"> Такая организация общественных отношений определяется в работе как социальная гармония, которая может </w:t>
      </w:r>
      <w:r w:rsidRPr="009549F4">
        <w:rPr>
          <w:snapToGrid w:val="0"/>
        </w:rPr>
        <w:lastRenderedPageBreak/>
        <w:t>достигаться (поддерживаться) благодаря гармонии правовой</w:t>
      </w:r>
      <w:r w:rsidR="0097494D" w:rsidRPr="009549F4">
        <w:rPr>
          <w:rStyle w:val="a3"/>
          <w:snapToGrid w:val="0"/>
        </w:rPr>
        <w:footnoteReference w:id="1"/>
      </w:r>
      <w:r w:rsidRPr="009549F4">
        <w:rPr>
          <w:snapToGrid w:val="0"/>
        </w:rPr>
        <w:t xml:space="preserve"> на всех уровнях Глобальной правовой системы</w:t>
      </w:r>
      <w:r w:rsidR="00137F17" w:rsidRPr="009549F4">
        <w:rPr>
          <w:rStyle w:val="a3"/>
          <w:snapToGrid w:val="0"/>
        </w:rPr>
        <w:footnoteReference w:id="2"/>
      </w:r>
      <w:r w:rsidRPr="009549F4">
        <w:rPr>
          <w:snapToGrid w:val="0"/>
        </w:rPr>
        <w:t xml:space="preserve">. В этом, очевидно, и заключаются фундаментальные, наиболее общие и важные для каждого человека, каждого народа (этноса) и каждого государства права и законные интересы. Исходя из этого, можно сделать вывод о том, что </w:t>
      </w:r>
      <w:r w:rsidRPr="009549F4">
        <w:rPr>
          <w:b/>
          <w:snapToGrid w:val="0"/>
        </w:rPr>
        <w:t>основной целью</w:t>
      </w:r>
      <w:r w:rsidRPr="009549F4">
        <w:rPr>
          <w:snapToGrid w:val="0"/>
        </w:rPr>
        <w:t xml:space="preserve"> правового регулирования на любом уровне человеческого общества – национальном, межгосударственном или глобальном – следует признать </w:t>
      </w:r>
      <w:r w:rsidRPr="009549F4">
        <w:rPr>
          <w:b/>
          <w:snapToGrid w:val="0"/>
        </w:rPr>
        <w:t>достижение и/или поддержание вышеопределенной социальной гармонии</w:t>
      </w:r>
      <w:r w:rsidR="00137F17" w:rsidRPr="009549F4">
        <w:rPr>
          <w:rStyle w:val="a3"/>
          <w:snapToGrid w:val="0"/>
        </w:rPr>
        <w:footnoteReference w:id="3"/>
      </w:r>
      <w:r w:rsidRPr="009549F4">
        <w:rPr>
          <w:snapToGrid w:val="0"/>
        </w:rPr>
        <w:t>.</w:t>
      </w:r>
    </w:p>
    <w:p w:rsidR="00E1186A" w:rsidRPr="009549F4" w:rsidRDefault="00E1186A" w:rsidP="00E1186A">
      <w:pPr>
        <w:widowControl w:val="0"/>
        <w:tabs>
          <w:tab w:val="left" w:pos="-180"/>
        </w:tabs>
        <w:spacing w:line="360" w:lineRule="auto"/>
        <w:jc w:val="both"/>
        <w:rPr>
          <w:snapToGrid w:val="0"/>
        </w:rPr>
      </w:pPr>
      <w:r w:rsidRPr="009549F4">
        <w:t xml:space="preserve">      2</w:t>
      </w:r>
      <w:r w:rsidRPr="009549F4">
        <w:rPr>
          <w:snapToGrid w:val="0"/>
        </w:rPr>
        <w:t>. Основными факторами гармонизации норм разных правовых систем (международного, национального и наднационального права) между собой, а также внутри правовых систем на основе вышеопределенной основной цели и тем самым способствующими формированию устойчивого глобального правопорядка являются, на наш взгляд, следующие:</w:t>
      </w:r>
    </w:p>
    <w:p w:rsidR="00E1186A" w:rsidRPr="009549F4" w:rsidRDefault="00E1186A" w:rsidP="00E1186A">
      <w:pPr>
        <w:widowControl w:val="0"/>
        <w:tabs>
          <w:tab w:val="left" w:pos="-180"/>
        </w:tabs>
        <w:spacing w:line="360" w:lineRule="auto"/>
        <w:jc w:val="both"/>
        <w:rPr>
          <w:snapToGrid w:val="0"/>
        </w:rPr>
      </w:pPr>
      <w:r w:rsidRPr="009549F4">
        <w:rPr>
          <w:snapToGrid w:val="0"/>
        </w:rPr>
        <w:t>- тесное взаимодействие между собой и активное взаимовлияние друг на друга общечеловеческих моральных ценностей и норм Глобальной правовой системы на всех ее уровнях – национальном, международном, глобальном</w:t>
      </w:r>
      <w:r w:rsidR="00DC5745" w:rsidRPr="009549F4">
        <w:rPr>
          <w:rStyle w:val="a3"/>
          <w:snapToGrid w:val="0"/>
        </w:rPr>
        <w:footnoteReference w:id="4"/>
      </w:r>
      <w:r w:rsidRPr="009549F4">
        <w:rPr>
          <w:snapToGrid w:val="0"/>
        </w:rPr>
        <w:t>;</w:t>
      </w:r>
    </w:p>
    <w:p w:rsidR="00E1186A" w:rsidRPr="009549F4" w:rsidRDefault="00E1186A" w:rsidP="00E1186A">
      <w:pPr>
        <w:widowControl w:val="0"/>
        <w:tabs>
          <w:tab w:val="left" w:pos="-180"/>
        </w:tabs>
        <w:spacing w:line="360" w:lineRule="auto"/>
        <w:jc w:val="both"/>
        <w:rPr>
          <w:snapToGrid w:val="0"/>
        </w:rPr>
      </w:pPr>
      <w:r w:rsidRPr="009549F4">
        <w:rPr>
          <w:snapToGrid w:val="0"/>
        </w:rPr>
        <w:t>- единообразное во всем мире понимание Права (международного права) как продукта Морали;</w:t>
      </w:r>
    </w:p>
    <w:p w:rsidR="00E1186A" w:rsidRPr="009549F4" w:rsidRDefault="00E1186A" w:rsidP="00E1186A">
      <w:pPr>
        <w:widowControl w:val="0"/>
        <w:tabs>
          <w:tab w:val="left" w:pos="-180"/>
        </w:tabs>
        <w:spacing w:line="360" w:lineRule="auto"/>
        <w:jc w:val="both"/>
        <w:rPr>
          <w:snapToGrid w:val="0"/>
        </w:rPr>
      </w:pPr>
      <w:r w:rsidRPr="009549F4">
        <w:rPr>
          <w:snapToGrid w:val="0"/>
        </w:rPr>
        <w:t>- ведущая роль международного права в организации и гармонизации норм Глобальной правовой системы вокруг вышеопределенной основной цели правового регулирования;</w:t>
      </w:r>
    </w:p>
    <w:p w:rsidR="00E1186A" w:rsidRPr="009549F4" w:rsidRDefault="00E1186A" w:rsidP="00E1186A">
      <w:pPr>
        <w:tabs>
          <w:tab w:val="left" w:pos="-180"/>
        </w:tabs>
        <w:spacing w:line="360" w:lineRule="auto"/>
        <w:jc w:val="both"/>
      </w:pPr>
      <w:r w:rsidRPr="009549F4">
        <w:rPr>
          <w:snapToGrid w:val="0"/>
        </w:rPr>
        <w:t xml:space="preserve">- </w:t>
      </w:r>
      <w:r w:rsidRPr="009549F4">
        <w:t xml:space="preserve">международно-правовое признание большинством государств так называемого </w:t>
      </w:r>
      <w:r w:rsidRPr="009549F4">
        <w:rPr>
          <w:i/>
          <w:snapToGrid w:val="0"/>
        </w:rPr>
        <w:t>всеобщего (универсального) права</w:t>
      </w:r>
      <w:r w:rsidRPr="009549F4">
        <w:rPr>
          <w:snapToGrid w:val="0"/>
        </w:rPr>
        <w:t xml:space="preserve"> в качестве </w:t>
      </w:r>
      <w:r w:rsidRPr="009549F4">
        <w:t>общеправовых фундаментальных начал, общих как для национальных правовых систем, так и для международного права, и которое в свою очередь должно также иметь корни в общечеловеческой Морали</w:t>
      </w:r>
      <w:r w:rsidR="00DC5745" w:rsidRPr="009549F4">
        <w:rPr>
          <w:rStyle w:val="a3"/>
        </w:rPr>
        <w:footnoteReference w:id="5"/>
      </w:r>
      <w:r w:rsidRPr="009549F4">
        <w:t xml:space="preserve">. </w:t>
      </w:r>
    </w:p>
    <w:p w:rsidR="00E1186A" w:rsidRPr="009549F4" w:rsidRDefault="00E1186A" w:rsidP="00E1186A">
      <w:pPr>
        <w:widowControl w:val="0"/>
        <w:tabs>
          <w:tab w:val="left" w:pos="-180"/>
        </w:tabs>
        <w:spacing w:line="360" w:lineRule="auto"/>
        <w:jc w:val="both"/>
        <w:rPr>
          <w:bCs/>
          <w:snapToGrid w:val="0"/>
        </w:rPr>
      </w:pPr>
      <w:r w:rsidRPr="009549F4">
        <w:rPr>
          <w:bCs/>
          <w:snapToGrid w:val="0"/>
        </w:rPr>
        <w:t xml:space="preserve">     </w:t>
      </w:r>
      <w:proofErr w:type="gramStart"/>
      <w:r w:rsidRPr="009549F4">
        <w:rPr>
          <w:bCs/>
          <w:snapToGrid w:val="0"/>
        </w:rPr>
        <w:t xml:space="preserve">Другими словами, о возможном формировании устойчивого глобального порядка можно говорить лишь в терминах моральной теории Права (международного права), когда </w:t>
      </w:r>
      <w:r w:rsidRPr="009549F4">
        <w:rPr>
          <w:bCs/>
          <w:snapToGrid w:val="0"/>
        </w:rPr>
        <w:lastRenderedPageBreak/>
        <w:t>в основу такого правопорядка положены универсальные моральные ценности и общечеловеческие права и интересы развития, а вся Глобальная правовая система при этом не только обеспечивает их реализацию и защиту, но и берет в них свое начало.</w:t>
      </w:r>
      <w:proofErr w:type="gramEnd"/>
    </w:p>
    <w:p w:rsidR="00E1186A" w:rsidRPr="009549F4" w:rsidRDefault="00E1186A" w:rsidP="00E1186A">
      <w:pPr>
        <w:widowControl w:val="0"/>
        <w:tabs>
          <w:tab w:val="left" w:pos="-180"/>
        </w:tabs>
        <w:spacing w:line="360" w:lineRule="auto"/>
        <w:jc w:val="both"/>
      </w:pPr>
      <w:r w:rsidRPr="009549F4">
        <w:rPr>
          <w:snapToGrid w:val="0"/>
        </w:rPr>
        <w:t xml:space="preserve">     3. Изучение доктрины</w:t>
      </w:r>
      <w:r w:rsidR="00077135" w:rsidRPr="009549F4">
        <w:rPr>
          <w:rStyle w:val="a3"/>
          <w:snapToGrid w:val="0"/>
        </w:rPr>
        <w:footnoteReference w:id="6"/>
      </w:r>
      <w:r w:rsidRPr="009549F4">
        <w:rPr>
          <w:snapToGrid w:val="0"/>
        </w:rPr>
        <w:t xml:space="preserve"> и международно-правовой практики приводит к выводу о том, что устойчивость глобального правопорядка может достигаться (поддерживаться) при соблюдении следующих условий:</w:t>
      </w:r>
    </w:p>
    <w:p w:rsidR="00E1186A" w:rsidRPr="009549F4" w:rsidRDefault="00E1186A" w:rsidP="00E1186A">
      <w:pPr>
        <w:widowControl w:val="0"/>
        <w:tabs>
          <w:tab w:val="left" w:pos="-180"/>
        </w:tabs>
        <w:spacing w:line="360" w:lineRule="auto"/>
        <w:jc w:val="both"/>
        <w:rPr>
          <w:bCs/>
          <w:snapToGrid w:val="0"/>
        </w:rPr>
      </w:pPr>
      <w:r w:rsidRPr="009549F4">
        <w:rPr>
          <w:bCs/>
          <w:i/>
          <w:snapToGrid w:val="0"/>
        </w:rPr>
        <w:t xml:space="preserve">     Первое условие</w:t>
      </w:r>
      <w:r w:rsidRPr="009549F4">
        <w:rPr>
          <w:bCs/>
          <w:snapToGrid w:val="0"/>
        </w:rPr>
        <w:t xml:space="preserve">: </w:t>
      </w:r>
      <w:proofErr w:type="gramStart"/>
      <w:r w:rsidRPr="009549F4">
        <w:rPr>
          <w:bCs/>
          <w:i/>
          <w:snapToGrid w:val="0"/>
        </w:rPr>
        <w:t>Наличие внутренне гармонизированной Глобальной правовой системы, основной целью регулирования которой на любом уровне (национальном, межнациональном, наднациональном) является обеспечение гармонии прав и законных интересов народов всех государств в соответствии с правами и законными интересами человечества в целом (безопасное, свободное, всестороннее, гармоничное и полноценное развитие каждой личности, каждого народа и каждого государства в согласии с окружающей природной и социальной средой на основе</w:t>
      </w:r>
      <w:proofErr w:type="gramEnd"/>
      <w:r w:rsidRPr="009549F4">
        <w:rPr>
          <w:bCs/>
          <w:i/>
          <w:snapToGrid w:val="0"/>
        </w:rPr>
        <w:t xml:space="preserve"> равных прав и равных возможностей).</w:t>
      </w:r>
      <w:r w:rsidRPr="009549F4">
        <w:rPr>
          <w:bCs/>
          <w:snapToGrid w:val="0"/>
        </w:rPr>
        <w:t xml:space="preserve"> Это предполагает, что</w:t>
      </w:r>
    </w:p>
    <w:p w:rsidR="00E1186A" w:rsidRPr="009549F4" w:rsidRDefault="00E1186A" w:rsidP="00E1186A">
      <w:pPr>
        <w:widowControl w:val="0"/>
        <w:tabs>
          <w:tab w:val="left" w:pos="-180"/>
        </w:tabs>
        <w:spacing w:line="360" w:lineRule="auto"/>
        <w:jc w:val="both"/>
        <w:rPr>
          <w:bCs/>
          <w:snapToGrid w:val="0"/>
        </w:rPr>
      </w:pPr>
      <w:r w:rsidRPr="009549F4">
        <w:rPr>
          <w:bCs/>
          <w:snapToGrid w:val="0"/>
        </w:rPr>
        <w:t>- в основе правовых норм любого уровня (национального, международного (межнационального), наднационального) лежат общечеловеческие моральные ценности и права каждого человека в гармонии с правами других людей;</w:t>
      </w:r>
    </w:p>
    <w:p w:rsidR="00E1186A" w:rsidRPr="009549F4" w:rsidRDefault="00E1186A" w:rsidP="00E1186A">
      <w:pPr>
        <w:widowControl w:val="0"/>
        <w:tabs>
          <w:tab w:val="left" w:pos="-180"/>
        </w:tabs>
        <w:spacing w:line="360" w:lineRule="auto"/>
        <w:jc w:val="both"/>
        <w:rPr>
          <w:bCs/>
          <w:snapToGrid w:val="0"/>
        </w:rPr>
      </w:pPr>
      <w:r w:rsidRPr="009549F4">
        <w:rPr>
          <w:bCs/>
          <w:snapToGrid w:val="0"/>
        </w:rPr>
        <w:t>- Глобальная правовая система и межуровневое соотношение правовых норм должны быть организованы и гармонизированы таким образом, чтобы обеспечить социальную гармонию на всех уровнях правового регулирования;</w:t>
      </w:r>
    </w:p>
    <w:p w:rsidR="00E1186A" w:rsidRPr="009549F4" w:rsidRDefault="00E1186A" w:rsidP="00E1186A">
      <w:pPr>
        <w:widowControl w:val="0"/>
        <w:tabs>
          <w:tab w:val="left" w:pos="-180"/>
        </w:tabs>
        <w:spacing w:line="360" w:lineRule="auto"/>
        <w:jc w:val="both"/>
        <w:rPr>
          <w:bCs/>
          <w:snapToGrid w:val="0"/>
        </w:rPr>
      </w:pPr>
      <w:r w:rsidRPr="009549F4">
        <w:rPr>
          <w:bCs/>
          <w:snapToGrid w:val="0"/>
        </w:rPr>
        <w:t>- ведущая роль в организации и гармонизации норм Глобальной правовой системы между собой принадлежит международному праву, понимаемому с позиций его моральной природы;</w:t>
      </w:r>
    </w:p>
    <w:p w:rsidR="00E1186A" w:rsidRPr="009549F4" w:rsidRDefault="00E1186A" w:rsidP="00E1186A">
      <w:pPr>
        <w:widowControl w:val="0"/>
        <w:tabs>
          <w:tab w:val="left" w:pos="-180"/>
        </w:tabs>
        <w:spacing w:line="360" w:lineRule="auto"/>
        <w:jc w:val="both"/>
        <w:rPr>
          <w:bCs/>
          <w:snapToGrid w:val="0"/>
        </w:rPr>
      </w:pPr>
      <w:r w:rsidRPr="009549F4">
        <w:rPr>
          <w:bCs/>
          <w:snapToGrid w:val="0"/>
        </w:rPr>
        <w:t>- право на всех уровнях должно быть динамичным, гибким и меняться на соответствующих уровнях постольку, поскольку это будет необходимо для обеспечения социальной гармонии в каждый момент времени на соответствующем уровне;</w:t>
      </w:r>
    </w:p>
    <w:p w:rsidR="00E1186A" w:rsidRPr="009549F4" w:rsidRDefault="00E1186A" w:rsidP="00E1186A">
      <w:pPr>
        <w:widowControl w:val="0"/>
        <w:tabs>
          <w:tab w:val="left" w:pos="-180"/>
        </w:tabs>
        <w:spacing w:line="360" w:lineRule="auto"/>
        <w:jc w:val="both"/>
        <w:rPr>
          <w:bCs/>
          <w:snapToGrid w:val="0"/>
        </w:rPr>
      </w:pPr>
      <w:r w:rsidRPr="009549F4">
        <w:rPr>
          <w:bCs/>
          <w:snapToGrid w:val="0"/>
        </w:rPr>
        <w:t xml:space="preserve">- право, понимаемое как продукт общечеловеческой морали, должно тесно с ней </w:t>
      </w:r>
      <w:r w:rsidRPr="009549F4">
        <w:rPr>
          <w:bCs/>
          <w:snapToGrid w:val="0"/>
        </w:rPr>
        <w:lastRenderedPageBreak/>
        <w:t>взаимодействовать на всех уровнях общественных отношений при выполнении своего основного предназначения – обеспечения социальной гармонии;</w:t>
      </w:r>
    </w:p>
    <w:p w:rsidR="00E1186A" w:rsidRPr="009549F4" w:rsidRDefault="00E1186A" w:rsidP="00E1186A">
      <w:pPr>
        <w:widowControl w:val="0"/>
        <w:tabs>
          <w:tab w:val="left" w:pos="-180"/>
        </w:tabs>
        <w:spacing w:line="360" w:lineRule="auto"/>
        <w:jc w:val="both"/>
        <w:rPr>
          <w:bCs/>
          <w:snapToGrid w:val="0"/>
        </w:rPr>
      </w:pPr>
      <w:r w:rsidRPr="009549F4">
        <w:rPr>
          <w:bCs/>
          <w:snapToGrid w:val="0"/>
        </w:rPr>
        <w:t>- право должно комплексно решать проблему обеспечения социальной гармонии, т.е. не только определять цель регулирования, принципы гармоничных взаимоотношений между субъектами, объем их прав и обязанностей, но и включать в себя контрольные механизмы, нормы об ответственности за соответствующие правонарушения, а также порядок привлечения к такой ответственности и ее реализации.</w:t>
      </w:r>
    </w:p>
    <w:p w:rsidR="00E1186A" w:rsidRPr="009549F4" w:rsidRDefault="00E1186A" w:rsidP="00E1186A">
      <w:pPr>
        <w:widowControl w:val="0"/>
        <w:tabs>
          <w:tab w:val="left" w:pos="-180"/>
        </w:tabs>
        <w:spacing w:line="360" w:lineRule="auto"/>
        <w:jc w:val="both"/>
        <w:rPr>
          <w:bCs/>
          <w:snapToGrid w:val="0"/>
        </w:rPr>
      </w:pPr>
      <w:r w:rsidRPr="009549F4">
        <w:rPr>
          <w:bCs/>
          <w:snapToGrid w:val="0"/>
        </w:rPr>
        <w:t xml:space="preserve">     </w:t>
      </w:r>
      <w:r w:rsidRPr="009549F4">
        <w:rPr>
          <w:bCs/>
          <w:i/>
          <w:snapToGrid w:val="0"/>
        </w:rPr>
        <w:t>Второе условие</w:t>
      </w:r>
      <w:r w:rsidRPr="009549F4">
        <w:rPr>
          <w:bCs/>
          <w:snapToGrid w:val="0"/>
        </w:rPr>
        <w:t xml:space="preserve">: </w:t>
      </w:r>
      <w:r w:rsidRPr="009549F4">
        <w:rPr>
          <w:bCs/>
          <w:i/>
          <w:snapToGrid w:val="0"/>
        </w:rPr>
        <w:t xml:space="preserve">Наличие справедливо, демократически и эффективно организованной системы международного (глобального) управления с наделением ее необходимыми </w:t>
      </w:r>
      <w:proofErr w:type="spellStart"/>
      <w:r w:rsidRPr="009549F4">
        <w:rPr>
          <w:bCs/>
          <w:i/>
          <w:snapToGrid w:val="0"/>
        </w:rPr>
        <w:t>правосубъектностью</w:t>
      </w:r>
      <w:proofErr w:type="spellEnd"/>
      <w:r w:rsidRPr="009549F4">
        <w:rPr>
          <w:bCs/>
          <w:i/>
          <w:snapToGrid w:val="0"/>
        </w:rPr>
        <w:t xml:space="preserve"> и иными ресурсами в обеспечение установленного глобального правопорядка.</w:t>
      </w:r>
      <w:r w:rsidRPr="009549F4">
        <w:rPr>
          <w:bCs/>
          <w:snapToGrid w:val="0"/>
        </w:rPr>
        <w:t xml:space="preserve"> Это предполагает:</w:t>
      </w:r>
    </w:p>
    <w:p w:rsidR="00E1186A" w:rsidRPr="009549F4" w:rsidRDefault="00E1186A" w:rsidP="00E1186A">
      <w:pPr>
        <w:widowControl w:val="0"/>
        <w:tabs>
          <w:tab w:val="left" w:pos="-180"/>
        </w:tabs>
        <w:spacing w:line="360" w:lineRule="auto"/>
        <w:jc w:val="both"/>
        <w:rPr>
          <w:bCs/>
          <w:snapToGrid w:val="0"/>
        </w:rPr>
      </w:pPr>
      <w:r w:rsidRPr="009549F4">
        <w:rPr>
          <w:bCs/>
          <w:snapToGrid w:val="0"/>
        </w:rPr>
        <w:t>- достаточные полномочия и ресурсную обеспеченность наднациональных органов во исполнение своего предназначения;</w:t>
      </w:r>
    </w:p>
    <w:p w:rsidR="00E1186A" w:rsidRPr="009549F4" w:rsidRDefault="00E1186A" w:rsidP="00E1186A">
      <w:pPr>
        <w:widowControl w:val="0"/>
        <w:tabs>
          <w:tab w:val="left" w:pos="-180"/>
        </w:tabs>
        <w:spacing w:line="360" w:lineRule="auto"/>
        <w:jc w:val="both"/>
        <w:rPr>
          <w:bCs/>
          <w:snapToGrid w:val="0"/>
        </w:rPr>
      </w:pPr>
      <w:r w:rsidRPr="009549F4">
        <w:rPr>
          <w:bCs/>
          <w:snapToGrid w:val="0"/>
        </w:rPr>
        <w:t>- добровольную передачу государствами части своих суверенных прав на наднациональный (глобальный) уровень управления;</w:t>
      </w:r>
    </w:p>
    <w:p w:rsidR="00E1186A" w:rsidRPr="009549F4" w:rsidRDefault="00E1186A" w:rsidP="00E1186A">
      <w:pPr>
        <w:widowControl w:val="0"/>
        <w:tabs>
          <w:tab w:val="left" w:pos="-180"/>
        </w:tabs>
        <w:spacing w:line="360" w:lineRule="auto"/>
        <w:jc w:val="both"/>
        <w:rPr>
          <w:bCs/>
          <w:snapToGrid w:val="0"/>
        </w:rPr>
      </w:pPr>
      <w:r w:rsidRPr="009549F4">
        <w:rPr>
          <w:bCs/>
          <w:snapToGrid w:val="0"/>
        </w:rPr>
        <w:t>- усилия государств в направлении обеспечения социальной гармонии в своих национальных правопорядках и в своих правоотношениях с другими государствами;</w:t>
      </w:r>
    </w:p>
    <w:p w:rsidR="00E1186A" w:rsidRPr="009549F4" w:rsidRDefault="00E1186A" w:rsidP="00E1186A">
      <w:pPr>
        <w:widowControl w:val="0"/>
        <w:tabs>
          <w:tab w:val="left" w:pos="-180"/>
        </w:tabs>
        <w:spacing w:line="360" w:lineRule="auto"/>
        <w:jc w:val="both"/>
        <w:rPr>
          <w:bCs/>
          <w:snapToGrid w:val="0"/>
        </w:rPr>
      </w:pPr>
      <w:r w:rsidRPr="009549F4">
        <w:rPr>
          <w:bCs/>
          <w:snapToGrid w:val="0"/>
        </w:rPr>
        <w:t xml:space="preserve">- возможность легитимного вмешательства международного сообщества во внутренние дела суверенного государства в случаях а) нарушения прав человека со стороны государства или его неспособности их обеспечить, б) нарушения государством прав своего народа в целом, а также отдельных этнических групп, или его неспособности обеспечить эти права, в) нарушения суверенных прав государства со стороны внутренней оппозиции или другого государства, </w:t>
      </w:r>
      <w:r w:rsidRPr="009549F4">
        <w:t>г</w:t>
      </w:r>
      <w:proofErr w:type="gramStart"/>
      <w:r w:rsidRPr="009549F4">
        <w:t>)н</w:t>
      </w:r>
      <w:proofErr w:type="gramEnd"/>
      <w:r w:rsidRPr="009549F4">
        <w:t xml:space="preserve">арушения государством суверенных прав других государств, </w:t>
      </w:r>
      <w:proofErr w:type="spellStart"/>
      <w:r w:rsidRPr="009549F4">
        <w:t>д</w:t>
      </w:r>
      <w:proofErr w:type="spellEnd"/>
      <w:proofErr w:type="gramStart"/>
      <w:r w:rsidRPr="009549F4">
        <w:t>)н</w:t>
      </w:r>
      <w:proofErr w:type="gramEnd"/>
      <w:r w:rsidRPr="009549F4">
        <w:t xml:space="preserve">арушения государством своих обязательств </w:t>
      </w:r>
      <w:proofErr w:type="spellStart"/>
      <w:r w:rsidRPr="009549F4">
        <w:rPr>
          <w:i/>
          <w:lang w:val="en-US"/>
        </w:rPr>
        <w:t>erga</w:t>
      </w:r>
      <w:proofErr w:type="spellEnd"/>
      <w:r w:rsidRPr="009549F4">
        <w:rPr>
          <w:i/>
        </w:rPr>
        <w:t xml:space="preserve"> </w:t>
      </w:r>
      <w:proofErr w:type="spellStart"/>
      <w:r w:rsidRPr="009549F4">
        <w:rPr>
          <w:i/>
          <w:lang w:val="en-US"/>
        </w:rPr>
        <w:t>omnes</w:t>
      </w:r>
      <w:proofErr w:type="spellEnd"/>
      <w:r w:rsidRPr="009549F4">
        <w:rPr>
          <w:i/>
        </w:rPr>
        <w:t xml:space="preserve"> </w:t>
      </w:r>
      <w:r w:rsidRPr="009549F4">
        <w:t xml:space="preserve">перед международным сообществом в целом; е)просьбы со стороны законного правительства соответствующего государства о вмешательстве в его внутренние дела. </w:t>
      </w:r>
      <w:r w:rsidRPr="009549F4">
        <w:rPr>
          <w:bCs/>
          <w:snapToGrid w:val="0"/>
        </w:rPr>
        <w:t>При этом</w:t>
      </w:r>
      <w:proofErr w:type="gramStart"/>
      <w:r w:rsidRPr="009549F4">
        <w:rPr>
          <w:bCs/>
          <w:snapToGrid w:val="0"/>
        </w:rPr>
        <w:t>,</w:t>
      </w:r>
      <w:proofErr w:type="gramEnd"/>
      <w:r w:rsidRPr="009549F4">
        <w:rPr>
          <w:bCs/>
          <w:snapToGrid w:val="0"/>
        </w:rPr>
        <w:t xml:space="preserve"> разумеется, что вмешательство должно осуществляться только в лице наднациональных органов международного (глобального) управления от имени всего мирового сообщества, а методы, средства и пределы такого вмешательства должны быть четко регламентированы в соответствующих международно-правовых документах.</w:t>
      </w:r>
    </w:p>
    <w:p w:rsidR="00E1186A" w:rsidRPr="009549F4" w:rsidRDefault="00E1186A" w:rsidP="00E1186A">
      <w:pPr>
        <w:widowControl w:val="0"/>
        <w:tabs>
          <w:tab w:val="left" w:pos="-180"/>
        </w:tabs>
        <w:spacing w:line="360" w:lineRule="auto"/>
        <w:jc w:val="both"/>
        <w:rPr>
          <w:bCs/>
          <w:snapToGrid w:val="0"/>
        </w:rPr>
      </w:pPr>
      <w:r w:rsidRPr="009549F4">
        <w:rPr>
          <w:bCs/>
          <w:snapToGrid w:val="0"/>
        </w:rPr>
        <w:t xml:space="preserve">     </w:t>
      </w:r>
      <w:r w:rsidRPr="009549F4">
        <w:rPr>
          <w:bCs/>
          <w:i/>
          <w:snapToGrid w:val="0"/>
        </w:rPr>
        <w:t>Третье условие:</w:t>
      </w:r>
      <w:r w:rsidRPr="009549F4">
        <w:rPr>
          <w:bCs/>
          <w:snapToGrid w:val="0"/>
        </w:rPr>
        <w:t xml:space="preserve"> </w:t>
      </w:r>
      <w:r w:rsidRPr="009549F4">
        <w:rPr>
          <w:bCs/>
          <w:i/>
          <w:snapToGrid w:val="0"/>
        </w:rPr>
        <w:t>Достижение и поддержание высокого уровня международной, наднациональной и национальной законности.</w:t>
      </w:r>
      <w:r w:rsidRPr="009549F4">
        <w:rPr>
          <w:bCs/>
          <w:snapToGrid w:val="0"/>
        </w:rPr>
        <w:t xml:space="preserve"> Это предполагает</w:t>
      </w:r>
    </w:p>
    <w:p w:rsidR="00E1186A" w:rsidRPr="009549F4" w:rsidRDefault="00E1186A" w:rsidP="00E1186A">
      <w:pPr>
        <w:widowControl w:val="0"/>
        <w:tabs>
          <w:tab w:val="left" w:pos="-180"/>
        </w:tabs>
        <w:spacing w:line="360" w:lineRule="auto"/>
        <w:jc w:val="both"/>
        <w:rPr>
          <w:bCs/>
          <w:snapToGrid w:val="0"/>
        </w:rPr>
      </w:pPr>
      <w:r w:rsidRPr="009549F4">
        <w:rPr>
          <w:bCs/>
          <w:snapToGrid w:val="0"/>
        </w:rPr>
        <w:t xml:space="preserve">- наличие политической воли в неукоснительном соблюдении норм </w:t>
      </w:r>
      <w:proofErr w:type="gramStart"/>
      <w:r w:rsidRPr="009549F4">
        <w:rPr>
          <w:bCs/>
          <w:snapToGrid w:val="0"/>
        </w:rPr>
        <w:t>права</w:t>
      </w:r>
      <w:proofErr w:type="gramEnd"/>
      <w:r w:rsidRPr="009549F4">
        <w:rPr>
          <w:bCs/>
          <w:snapToGrid w:val="0"/>
        </w:rPr>
        <w:t xml:space="preserve"> как со стороны государств, так и со стороны наднациональных органов;</w:t>
      </w:r>
    </w:p>
    <w:p w:rsidR="00E1186A" w:rsidRPr="009549F4" w:rsidRDefault="00E1186A" w:rsidP="00E1186A">
      <w:pPr>
        <w:widowControl w:val="0"/>
        <w:tabs>
          <w:tab w:val="left" w:pos="-180"/>
        </w:tabs>
        <w:spacing w:line="360" w:lineRule="auto"/>
        <w:jc w:val="both"/>
        <w:rPr>
          <w:bCs/>
          <w:snapToGrid w:val="0"/>
        </w:rPr>
      </w:pPr>
      <w:r w:rsidRPr="009549F4">
        <w:rPr>
          <w:bCs/>
          <w:snapToGrid w:val="0"/>
        </w:rPr>
        <w:t xml:space="preserve">- относительное выравнивание индексов социально-экономического развития в </w:t>
      </w:r>
      <w:r w:rsidRPr="009549F4">
        <w:rPr>
          <w:bCs/>
          <w:snapToGrid w:val="0"/>
        </w:rPr>
        <w:lastRenderedPageBreak/>
        <w:t>большинстве стран мира, а также достижение достаточно высокого уровня нравственности и правосознания населения в большинстве стран на основе единообразного понимания сущности Права как продукта Морали;</w:t>
      </w:r>
    </w:p>
    <w:p w:rsidR="00E1186A" w:rsidRPr="009549F4" w:rsidRDefault="00E1186A" w:rsidP="00E1186A">
      <w:pPr>
        <w:widowControl w:val="0"/>
        <w:tabs>
          <w:tab w:val="left" w:pos="-180"/>
        </w:tabs>
        <w:spacing w:line="360" w:lineRule="auto"/>
        <w:jc w:val="both"/>
        <w:rPr>
          <w:bCs/>
          <w:snapToGrid w:val="0"/>
        </w:rPr>
      </w:pPr>
      <w:r w:rsidRPr="009549F4">
        <w:rPr>
          <w:bCs/>
          <w:snapToGrid w:val="0"/>
        </w:rPr>
        <w:t xml:space="preserve">- наличие механизмов общественного, внутригосударственного, международного и наднационального </w:t>
      </w:r>
      <w:proofErr w:type="gramStart"/>
      <w:r w:rsidRPr="009549F4">
        <w:rPr>
          <w:bCs/>
          <w:snapToGrid w:val="0"/>
        </w:rPr>
        <w:t>контроля за</w:t>
      </w:r>
      <w:proofErr w:type="gramEnd"/>
      <w:r w:rsidRPr="009549F4">
        <w:rPr>
          <w:bCs/>
          <w:snapToGrid w:val="0"/>
        </w:rPr>
        <w:t xml:space="preserve"> соблюдением норм права на соответствующих уровнях.</w:t>
      </w:r>
    </w:p>
    <w:p w:rsidR="00E1186A" w:rsidRPr="009549F4" w:rsidRDefault="00E1186A" w:rsidP="00E1186A">
      <w:pPr>
        <w:widowControl w:val="0"/>
        <w:tabs>
          <w:tab w:val="left" w:pos="-180"/>
        </w:tabs>
        <w:spacing w:line="360" w:lineRule="auto"/>
        <w:jc w:val="both"/>
        <w:rPr>
          <w:bCs/>
          <w:i/>
          <w:snapToGrid w:val="0"/>
        </w:rPr>
      </w:pPr>
      <w:r w:rsidRPr="009549F4">
        <w:rPr>
          <w:bCs/>
          <w:snapToGrid w:val="0"/>
        </w:rPr>
        <w:t xml:space="preserve">     </w:t>
      </w:r>
      <w:r w:rsidRPr="009549F4">
        <w:rPr>
          <w:bCs/>
          <w:i/>
          <w:snapToGrid w:val="0"/>
        </w:rPr>
        <w:t>Четвертое условие</w:t>
      </w:r>
      <w:r w:rsidR="004B0B9F" w:rsidRPr="009549F4">
        <w:rPr>
          <w:bCs/>
          <w:snapToGrid w:val="0"/>
        </w:rPr>
        <w:t>:</w:t>
      </w:r>
      <w:r w:rsidRPr="009549F4">
        <w:rPr>
          <w:bCs/>
          <w:snapToGrid w:val="0"/>
        </w:rPr>
        <w:t xml:space="preserve"> </w:t>
      </w:r>
      <w:r w:rsidRPr="009549F4">
        <w:rPr>
          <w:bCs/>
          <w:i/>
          <w:snapToGrid w:val="0"/>
        </w:rPr>
        <w:t>При совокупном наличии первых трех условий устойчивости достижение через разумный промежуток времени целей правового регулирования в глобальном масштабе.</w:t>
      </w:r>
    </w:p>
    <w:p w:rsidR="00E1186A" w:rsidRPr="009549F4" w:rsidRDefault="00E1186A" w:rsidP="00E1186A">
      <w:pPr>
        <w:widowControl w:val="0"/>
        <w:tabs>
          <w:tab w:val="left" w:pos="-180"/>
        </w:tabs>
        <w:spacing w:line="360" w:lineRule="auto"/>
        <w:jc w:val="both"/>
        <w:rPr>
          <w:bCs/>
          <w:snapToGrid w:val="0"/>
        </w:rPr>
      </w:pPr>
      <w:r w:rsidRPr="009549F4">
        <w:rPr>
          <w:bCs/>
          <w:snapToGrid w:val="0"/>
        </w:rPr>
        <w:t xml:space="preserve">     На наш взгляд, об устойчивости глобального правопорядка можно судить лишь при </w:t>
      </w:r>
      <w:r w:rsidR="004B0B9F" w:rsidRPr="009549F4">
        <w:rPr>
          <w:bCs/>
          <w:snapToGrid w:val="0"/>
        </w:rPr>
        <w:t xml:space="preserve">совокупном </w:t>
      </w:r>
      <w:r w:rsidRPr="009549F4">
        <w:rPr>
          <w:bCs/>
          <w:snapToGrid w:val="0"/>
        </w:rPr>
        <w:t xml:space="preserve">наличии всех четырех условий. Отсутствие хотя бы одного из них может служить индикатором неустойчивости глобального правопорядка и сигналом для принятия соответствующих мер. </w:t>
      </w:r>
    </w:p>
    <w:p w:rsidR="00E1186A" w:rsidRPr="009549F4" w:rsidRDefault="00E1186A" w:rsidP="00E1186A">
      <w:pPr>
        <w:widowControl w:val="0"/>
        <w:tabs>
          <w:tab w:val="left" w:pos="-180"/>
        </w:tabs>
        <w:spacing w:line="360" w:lineRule="auto"/>
        <w:jc w:val="both"/>
        <w:rPr>
          <w:snapToGrid w:val="0"/>
        </w:rPr>
      </w:pPr>
      <w:r w:rsidRPr="009549F4">
        <w:rPr>
          <w:snapToGrid w:val="0"/>
        </w:rPr>
        <w:t xml:space="preserve">     </w:t>
      </w:r>
      <w:r w:rsidR="00F87CD1" w:rsidRPr="009549F4">
        <w:rPr>
          <w:snapToGrid w:val="0"/>
        </w:rPr>
        <w:t>4</w:t>
      </w:r>
      <w:r w:rsidRPr="009549F4">
        <w:rPr>
          <w:snapToGrid w:val="0"/>
        </w:rPr>
        <w:t>. Изучение существующих международно-правовых концепций позволяет сделать два основных вывода:</w:t>
      </w:r>
    </w:p>
    <w:p w:rsidR="00E1186A" w:rsidRPr="009549F4" w:rsidRDefault="00E1186A" w:rsidP="00E1186A">
      <w:pPr>
        <w:widowControl w:val="0"/>
        <w:tabs>
          <w:tab w:val="left" w:pos="-180"/>
        </w:tabs>
        <w:spacing w:line="360" w:lineRule="auto"/>
        <w:jc w:val="both"/>
        <w:rPr>
          <w:snapToGrid w:val="0"/>
        </w:rPr>
      </w:pPr>
      <w:r w:rsidRPr="009549F4">
        <w:rPr>
          <w:snapToGrid w:val="0"/>
        </w:rPr>
        <w:t>- в мире нет единых взглядов на сущность международного права и его роль в регулировании международных отношений;</w:t>
      </w:r>
    </w:p>
    <w:p w:rsidR="00E1186A" w:rsidRPr="009549F4" w:rsidRDefault="00E1186A" w:rsidP="00E1186A">
      <w:pPr>
        <w:widowControl w:val="0"/>
        <w:tabs>
          <w:tab w:val="left" w:pos="-180"/>
        </w:tabs>
        <w:spacing w:line="360" w:lineRule="auto"/>
        <w:jc w:val="both"/>
        <w:rPr>
          <w:snapToGrid w:val="0"/>
        </w:rPr>
      </w:pPr>
      <w:proofErr w:type="gramStart"/>
      <w:r w:rsidRPr="009549F4">
        <w:rPr>
          <w:snapToGrid w:val="0"/>
        </w:rPr>
        <w:t>- в контексте необходимости формирования устойчивого глобального правопорядка возникает необходимость выработать такую концепцию международного права, которая не только позволяла бы интегрировать в себе наиболее влиятельные направления общеправовой и международно-правовой мысли, но и способствовала бы практической гармонизации прав и законных интересов всех государств в соответствии с правами и законными интересами человечества в целом.</w:t>
      </w:r>
      <w:proofErr w:type="gramEnd"/>
    </w:p>
    <w:p w:rsidR="00E1186A" w:rsidRPr="009549F4" w:rsidRDefault="00E1186A" w:rsidP="00E1186A">
      <w:pPr>
        <w:widowControl w:val="0"/>
        <w:tabs>
          <w:tab w:val="left" w:pos="-180"/>
        </w:tabs>
        <w:spacing w:line="360" w:lineRule="auto"/>
        <w:jc w:val="both"/>
        <w:rPr>
          <w:i/>
          <w:snapToGrid w:val="0"/>
        </w:rPr>
      </w:pPr>
      <w:r w:rsidRPr="009549F4">
        <w:rPr>
          <w:snapToGrid w:val="0"/>
        </w:rPr>
        <w:t xml:space="preserve">     Решить данную проблему позволяет моральное видение международного права, в соответствии с которым </w:t>
      </w:r>
      <w:r w:rsidRPr="009549F4">
        <w:rPr>
          <w:i/>
          <w:snapToGrid w:val="0"/>
        </w:rPr>
        <w:t xml:space="preserve">международное право есть обеспеченная заинтересованными государствами система юридических норм, регулирующих отношения между ними в интересах своих народов и в соответствии с наиболее общими правами и законными интересами человечества в целом.  </w:t>
      </w:r>
    </w:p>
    <w:sectPr w:rsidR="00E1186A" w:rsidRPr="009549F4" w:rsidSect="00641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AFB" w:rsidRDefault="00F53AFB" w:rsidP="00E1186A">
      <w:r>
        <w:separator/>
      </w:r>
    </w:p>
  </w:endnote>
  <w:endnote w:type="continuationSeparator" w:id="0">
    <w:p w:rsidR="00F53AFB" w:rsidRDefault="00F53AFB" w:rsidP="00E11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AFB" w:rsidRDefault="00F53AFB" w:rsidP="00E1186A">
      <w:r>
        <w:separator/>
      </w:r>
    </w:p>
  </w:footnote>
  <w:footnote w:type="continuationSeparator" w:id="0">
    <w:p w:rsidR="00F53AFB" w:rsidRDefault="00F53AFB" w:rsidP="00E1186A">
      <w:r>
        <w:continuationSeparator/>
      </w:r>
    </w:p>
  </w:footnote>
  <w:footnote w:id="1">
    <w:p w:rsidR="0097494D" w:rsidRDefault="0097494D" w:rsidP="0097494D">
      <w:pPr>
        <w:pStyle w:val="a4"/>
        <w:jc w:val="both"/>
      </w:pPr>
      <w:r>
        <w:rPr>
          <w:rStyle w:val="a3"/>
        </w:rPr>
        <w:footnoteRef/>
      </w:r>
      <w:r w:rsidRPr="00B51A9B">
        <w:rPr>
          <w:i/>
        </w:rPr>
        <w:t>Доронина Н.Г.</w:t>
      </w:r>
      <w:r>
        <w:t xml:space="preserve"> Унификация и гармонизация права в условиях международной интеграции // Журнал российского права. 1998. №6. С.53-67; </w:t>
      </w:r>
      <w:proofErr w:type="spellStart"/>
      <w:r w:rsidRPr="00B5219B">
        <w:rPr>
          <w:i/>
        </w:rPr>
        <w:t>Жбырь</w:t>
      </w:r>
      <w:proofErr w:type="spellEnd"/>
      <w:r w:rsidRPr="00B5219B">
        <w:rPr>
          <w:i/>
        </w:rPr>
        <w:t xml:space="preserve"> О.Н</w:t>
      </w:r>
      <w:r>
        <w:t xml:space="preserve">. Категория «гармония права» и основные формы ее выражения. </w:t>
      </w:r>
      <w:proofErr w:type="spellStart"/>
      <w:r>
        <w:t>Дисс</w:t>
      </w:r>
      <w:proofErr w:type="spellEnd"/>
      <w:r>
        <w:t xml:space="preserve">. канд. </w:t>
      </w:r>
      <w:proofErr w:type="spellStart"/>
      <w:r>
        <w:t>юрид</w:t>
      </w:r>
      <w:proofErr w:type="spellEnd"/>
      <w:r>
        <w:t xml:space="preserve">. наук. Краснодар, 2011. </w:t>
      </w:r>
    </w:p>
  </w:footnote>
  <w:footnote w:id="2">
    <w:p w:rsidR="00137F17" w:rsidRDefault="00137F17" w:rsidP="00137F17">
      <w:pPr>
        <w:pStyle w:val="a4"/>
        <w:jc w:val="both"/>
      </w:pPr>
      <w:r>
        <w:rPr>
          <w:rStyle w:val="a3"/>
        </w:rPr>
        <w:footnoteRef/>
      </w:r>
      <w:r>
        <w:t xml:space="preserve"> </w:t>
      </w:r>
      <w:r w:rsidR="0097494D" w:rsidRPr="00DB281F">
        <w:rPr>
          <w:i/>
        </w:rPr>
        <w:t>Шумилов</w:t>
      </w:r>
      <w:r w:rsidR="0097494D">
        <w:rPr>
          <w:i/>
        </w:rPr>
        <w:t xml:space="preserve"> В.М.</w:t>
      </w:r>
      <w:r w:rsidR="0097494D">
        <w:t xml:space="preserve"> Концепция Глобальной правовой системы // Юрист-международник. 2003.</w:t>
      </w:r>
      <w:r w:rsidR="0097494D" w:rsidRPr="00DB281F">
        <w:t xml:space="preserve"> </w:t>
      </w:r>
      <w:r w:rsidR="0097494D">
        <w:t>№3. С. 46-52.</w:t>
      </w:r>
    </w:p>
  </w:footnote>
  <w:footnote w:id="3">
    <w:p w:rsidR="00137F17" w:rsidRDefault="00137F17" w:rsidP="00DC5745">
      <w:pPr>
        <w:pStyle w:val="a4"/>
        <w:jc w:val="both"/>
      </w:pPr>
      <w:r>
        <w:rPr>
          <w:rStyle w:val="a3"/>
        </w:rPr>
        <w:footnoteRef/>
      </w:r>
      <w:r>
        <w:t xml:space="preserve"> См., напр.: Достижение социальной гармонии как цель права в </w:t>
      </w:r>
      <w:r>
        <w:rPr>
          <w:lang w:val="en-US"/>
        </w:rPr>
        <w:t>XXI</w:t>
      </w:r>
      <w:r>
        <w:t xml:space="preserve"> веке: материалы Международной конференции. Краснодар, 2009.</w:t>
      </w:r>
    </w:p>
  </w:footnote>
  <w:footnote w:id="4">
    <w:p w:rsidR="00DC5745" w:rsidRPr="00FC261F" w:rsidRDefault="00DC5745" w:rsidP="00DC5745">
      <w:pPr>
        <w:pStyle w:val="a4"/>
        <w:tabs>
          <w:tab w:val="left" w:pos="-180"/>
          <w:tab w:val="left" w:pos="142"/>
          <w:tab w:val="left" w:pos="360"/>
          <w:tab w:val="left" w:pos="567"/>
        </w:tabs>
        <w:jc w:val="both"/>
      </w:pPr>
      <w:r>
        <w:rPr>
          <w:rStyle w:val="a3"/>
        </w:rPr>
        <w:footnoteRef/>
      </w:r>
      <w:r>
        <w:t xml:space="preserve"> Министр иностранных дел РФ И.С. Иванов считал, что «в прочных нравственных, духовных принципах нуждается и дело создания нового миропорядка, в основе которого должны лежать общепризнанные нормы международного права и общечеловеческой морали». </w:t>
      </w:r>
      <w:proofErr w:type="gramStart"/>
      <w:r w:rsidRPr="00DC5745">
        <w:rPr>
          <w:lang w:val="en-US"/>
        </w:rPr>
        <w:t>(</w:t>
      </w:r>
      <w:r>
        <w:t>Дипломатический</w:t>
      </w:r>
      <w:r w:rsidRPr="00DC5745">
        <w:rPr>
          <w:lang w:val="en-US"/>
        </w:rPr>
        <w:t xml:space="preserve"> </w:t>
      </w:r>
      <w:r>
        <w:t>вестник</w:t>
      </w:r>
      <w:r w:rsidRPr="00DC5745">
        <w:rPr>
          <w:lang w:val="en-US"/>
        </w:rPr>
        <w:t>.</w:t>
      </w:r>
      <w:proofErr w:type="gramEnd"/>
      <w:r w:rsidRPr="00DC5745">
        <w:rPr>
          <w:lang w:val="en-US"/>
        </w:rPr>
        <w:t xml:space="preserve"> 2001. №5. </w:t>
      </w:r>
      <w:proofErr w:type="gramStart"/>
      <w:r>
        <w:t>С</w:t>
      </w:r>
      <w:r w:rsidRPr="00DC5745">
        <w:rPr>
          <w:lang w:val="en-US"/>
        </w:rPr>
        <w:t>.128).</w:t>
      </w:r>
      <w:proofErr w:type="gramEnd"/>
      <w:r w:rsidRPr="00DC5745">
        <w:rPr>
          <w:lang w:val="en-US"/>
        </w:rPr>
        <w:t xml:space="preserve"> </w:t>
      </w:r>
      <w:r>
        <w:t>О</w:t>
      </w:r>
      <w:r w:rsidRPr="00DC5745">
        <w:rPr>
          <w:lang w:val="en-US"/>
        </w:rPr>
        <w:t xml:space="preserve"> </w:t>
      </w:r>
      <w:r>
        <w:t>взаимодействии</w:t>
      </w:r>
      <w:r w:rsidRPr="00DC5745">
        <w:rPr>
          <w:lang w:val="en-US"/>
        </w:rPr>
        <w:t xml:space="preserve"> </w:t>
      </w:r>
      <w:r>
        <w:t>морали</w:t>
      </w:r>
      <w:r w:rsidRPr="00DC5745">
        <w:rPr>
          <w:lang w:val="en-US"/>
        </w:rPr>
        <w:t xml:space="preserve"> </w:t>
      </w:r>
      <w:r>
        <w:t>и</w:t>
      </w:r>
      <w:r w:rsidRPr="00DC5745">
        <w:rPr>
          <w:lang w:val="en-US"/>
        </w:rPr>
        <w:t xml:space="preserve"> </w:t>
      </w:r>
      <w:r>
        <w:t>права</w:t>
      </w:r>
      <w:r w:rsidRPr="00DC5745">
        <w:rPr>
          <w:lang w:val="en-US"/>
        </w:rPr>
        <w:t xml:space="preserve"> </w:t>
      </w:r>
      <w:r>
        <w:t>см</w:t>
      </w:r>
      <w:r w:rsidRPr="00DC5745">
        <w:rPr>
          <w:lang w:val="en-US"/>
        </w:rPr>
        <w:t xml:space="preserve">. </w:t>
      </w:r>
      <w:r>
        <w:t>также</w:t>
      </w:r>
      <w:r w:rsidRPr="00DC5745">
        <w:rPr>
          <w:lang w:val="en-US"/>
        </w:rPr>
        <w:t xml:space="preserve">: </w:t>
      </w:r>
      <w:proofErr w:type="spellStart"/>
      <w:r w:rsidRPr="00DC5745">
        <w:rPr>
          <w:i/>
          <w:lang w:val="en-US"/>
        </w:rPr>
        <w:t>Boldizar</w:t>
      </w:r>
      <w:proofErr w:type="spellEnd"/>
      <w:r w:rsidRPr="00DC5745">
        <w:rPr>
          <w:i/>
          <w:lang w:val="en-US"/>
        </w:rPr>
        <w:t xml:space="preserve"> A., </w:t>
      </w:r>
      <w:proofErr w:type="spellStart"/>
      <w:r w:rsidRPr="00DC5745">
        <w:rPr>
          <w:i/>
          <w:lang w:val="en-US"/>
        </w:rPr>
        <w:t>Korhonen</w:t>
      </w:r>
      <w:proofErr w:type="spellEnd"/>
      <w:r w:rsidRPr="00DC5745">
        <w:rPr>
          <w:i/>
          <w:lang w:val="en-US"/>
        </w:rPr>
        <w:t xml:space="preserve"> O.</w:t>
      </w:r>
      <w:r w:rsidRPr="00DC5745">
        <w:rPr>
          <w:lang w:val="en-US"/>
        </w:rPr>
        <w:t xml:space="preserve"> Ethics, Morals and International Law // European Journal of International Law. 1999. </w:t>
      </w:r>
      <w:r>
        <w:t xml:space="preserve">№2; </w:t>
      </w:r>
      <w:r w:rsidRPr="00DC5745">
        <w:rPr>
          <w:i/>
        </w:rPr>
        <w:t>Дмитриева Г.К</w:t>
      </w:r>
      <w:r w:rsidRPr="00DC5745">
        <w:t>. Мораль и международное</w:t>
      </w:r>
      <w:r>
        <w:t xml:space="preserve"> право. М., 1991; </w:t>
      </w:r>
      <w:r w:rsidRPr="00DC5745">
        <w:rPr>
          <w:i/>
        </w:rPr>
        <w:t>Черниченко С.В</w:t>
      </w:r>
      <w:r>
        <w:t>. Очерки по философии и международному праву. М.: Научная книга, 2009. С.131-238, 693,696, 699.</w:t>
      </w:r>
    </w:p>
    <w:p w:rsidR="00DC5745" w:rsidRDefault="00DC5745">
      <w:pPr>
        <w:pStyle w:val="a4"/>
      </w:pPr>
    </w:p>
  </w:footnote>
  <w:footnote w:id="5">
    <w:p w:rsidR="00DC5745" w:rsidRDefault="00DC5745" w:rsidP="00077135">
      <w:pPr>
        <w:pStyle w:val="a4"/>
        <w:tabs>
          <w:tab w:val="left" w:pos="-180"/>
          <w:tab w:val="left" w:pos="142"/>
          <w:tab w:val="left" w:pos="360"/>
          <w:tab w:val="left" w:pos="567"/>
        </w:tabs>
        <w:jc w:val="both"/>
      </w:pPr>
      <w:r>
        <w:rPr>
          <w:rStyle w:val="a3"/>
        </w:rPr>
        <w:footnoteRef/>
      </w:r>
      <w:r>
        <w:t xml:space="preserve"> Более подробно </w:t>
      </w:r>
      <w:r w:rsidR="0097494D">
        <w:t xml:space="preserve">о сущности всеобщего (универсального) права см. </w:t>
      </w:r>
      <w:proofErr w:type="spellStart"/>
      <w:r w:rsidRPr="0097494D">
        <w:rPr>
          <w:i/>
          <w:snapToGrid w:val="0"/>
        </w:rPr>
        <w:t>Байльдинов</w:t>
      </w:r>
      <w:proofErr w:type="spellEnd"/>
      <w:r w:rsidRPr="0097494D">
        <w:rPr>
          <w:i/>
          <w:snapToGrid w:val="0"/>
        </w:rPr>
        <w:t xml:space="preserve"> Е.</w:t>
      </w:r>
      <w:r w:rsidRPr="0097494D">
        <w:rPr>
          <w:snapToGrid w:val="0"/>
        </w:rPr>
        <w:t xml:space="preserve">Т. </w:t>
      </w:r>
      <w:r w:rsidR="0097494D">
        <w:rPr>
          <w:snapToGrid w:val="0"/>
        </w:rPr>
        <w:t>Концепция всеобщего</w:t>
      </w:r>
      <w:r w:rsidRPr="0097494D">
        <w:rPr>
          <w:snapToGrid w:val="0"/>
        </w:rPr>
        <w:t xml:space="preserve"> (универсально</w:t>
      </w:r>
      <w:r w:rsidR="0097494D">
        <w:rPr>
          <w:snapToGrid w:val="0"/>
        </w:rPr>
        <w:t>го</w:t>
      </w:r>
      <w:r w:rsidRPr="0097494D">
        <w:rPr>
          <w:snapToGrid w:val="0"/>
        </w:rPr>
        <w:t>) прав</w:t>
      </w:r>
      <w:r w:rsidR="0097494D">
        <w:rPr>
          <w:snapToGrid w:val="0"/>
        </w:rPr>
        <w:t>а и международного государства и концепция относительности прав человека</w:t>
      </w:r>
      <w:r w:rsidRPr="0097494D">
        <w:rPr>
          <w:snapToGrid w:val="0"/>
        </w:rPr>
        <w:t xml:space="preserve"> как </w:t>
      </w:r>
      <w:r w:rsidR="0097494D">
        <w:rPr>
          <w:snapToGrid w:val="0"/>
        </w:rPr>
        <w:t>видение основ более устойчивого глобального правопорядка // Современное право. 2013. №10</w:t>
      </w:r>
      <w:r w:rsidRPr="0097494D">
        <w:rPr>
          <w:snapToGrid w:val="0"/>
        </w:rPr>
        <w:t>.</w:t>
      </w:r>
      <w:r w:rsidR="0097494D">
        <w:rPr>
          <w:snapToGrid w:val="0"/>
        </w:rPr>
        <w:t xml:space="preserve"> С.17-29.</w:t>
      </w:r>
    </w:p>
  </w:footnote>
  <w:footnote w:id="6">
    <w:p w:rsidR="00077135" w:rsidRPr="00A06F5B" w:rsidRDefault="00077135" w:rsidP="00077135">
      <w:pPr>
        <w:pStyle w:val="a4"/>
        <w:jc w:val="both"/>
      </w:pPr>
      <w:r>
        <w:rPr>
          <w:rStyle w:val="a3"/>
        </w:rPr>
        <w:footnoteRef/>
      </w:r>
      <w:r>
        <w:t xml:space="preserve"> См., напр.: </w:t>
      </w:r>
      <w:r w:rsidRPr="00DD3ABD">
        <w:rPr>
          <w:i/>
        </w:rPr>
        <w:t>Курдюков Г.И</w:t>
      </w:r>
      <w:r>
        <w:t xml:space="preserve">. Государство в системе международно-правового регулирования. Казань, 1979. С. 12; Курс международного права. Т.1. М., 1989. С. 29; </w:t>
      </w:r>
      <w:proofErr w:type="spellStart"/>
      <w:r w:rsidRPr="00334793">
        <w:rPr>
          <w:i/>
        </w:rPr>
        <w:t>Лукашук</w:t>
      </w:r>
      <w:proofErr w:type="spellEnd"/>
      <w:r w:rsidRPr="00334793">
        <w:rPr>
          <w:i/>
        </w:rPr>
        <w:t xml:space="preserve"> И.И</w:t>
      </w:r>
      <w:r>
        <w:t xml:space="preserve">. Право международной ответственности. М.: </w:t>
      </w:r>
      <w:proofErr w:type="spellStart"/>
      <w:r>
        <w:t>Волтерс</w:t>
      </w:r>
      <w:proofErr w:type="spellEnd"/>
      <w:r>
        <w:t xml:space="preserve"> </w:t>
      </w:r>
      <w:proofErr w:type="spellStart"/>
      <w:r>
        <w:t>Клувер</w:t>
      </w:r>
      <w:proofErr w:type="spellEnd"/>
      <w:r>
        <w:t xml:space="preserve">, 2004. С. 57-64; </w:t>
      </w:r>
      <w:r w:rsidRPr="006C300C">
        <w:rPr>
          <w:i/>
        </w:rPr>
        <w:t>Малеев Ю.Н.</w:t>
      </w:r>
      <w:r w:rsidRPr="006C300C">
        <w:rPr>
          <w:sz w:val="28"/>
          <w:szCs w:val="28"/>
        </w:rPr>
        <w:t xml:space="preserve"> </w:t>
      </w:r>
      <w:r w:rsidRPr="006C300C">
        <w:t>Совет Безопасности ООН и вопросы международного управления // Международное право. 2006. №1(25).</w:t>
      </w:r>
      <w:r>
        <w:t xml:space="preserve"> С. 24-47; Международное право: Учебник / </w:t>
      </w:r>
      <w:proofErr w:type="spellStart"/>
      <w:r>
        <w:t>Талалаев</w:t>
      </w:r>
      <w:proofErr w:type="spellEnd"/>
      <w:r>
        <w:t xml:space="preserve"> А.Н., </w:t>
      </w:r>
      <w:proofErr w:type="spellStart"/>
      <w:r>
        <w:t>Тункин</w:t>
      </w:r>
      <w:proofErr w:type="spellEnd"/>
      <w:r>
        <w:t xml:space="preserve"> Г.И., Шестаков Л.Н. и др. М.: Юридическая литература, 1999. С.11; </w:t>
      </w:r>
      <w:proofErr w:type="spellStart"/>
      <w:r w:rsidRPr="002806E4">
        <w:rPr>
          <w:i/>
        </w:rPr>
        <w:t>Сандровский</w:t>
      </w:r>
      <w:proofErr w:type="spellEnd"/>
      <w:r w:rsidRPr="002806E4">
        <w:rPr>
          <w:i/>
        </w:rPr>
        <w:t xml:space="preserve"> К.К.</w:t>
      </w:r>
      <w:r>
        <w:t xml:space="preserve"> Проблемы законности и правопорядка в международных отношениях // Вестник Киевского ун-та: Международные отношения и международное право. 1986. </w:t>
      </w:r>
      <w:proofErr w:type="spellStart"/>
      <w:r>
        <w:t>Вып</w:t>
      </w:r>
      <w:proofErr w:type="spellEnd"/>
      <w:r>
        <w:t xml:space="preserve">. 23. С. 16; </w:t>
      </w:r>
      <w:r w:rsidRPr="00CF1E6A">
        <w:rPr>
          <w:i/>
        </w:rPr>
        <w:t>Тюрина</w:t>
      </w:r>
      <w:r w:rsidRPr="00077135">
        <w:rPr>
          <w:i/>
        </w:rPr>
        <w:t xml:space="preserve"> </w:t>
      </w:r>
      <w:r w:rsidRPr="00CF1E6A">
        <w:rPr>
          <w:i/>
        </w:rPr>
        <w:t>Н</w:t>
      </w:r>
      <w:r w:rsidRPr="00077135">
        <w:rPr>
          <w:i/>
        </w:rPr>
        <w:t>.</w:t>
      </w:r>
      <w:r w:rsidRPr="00CF1E6A">
        <w:rPr>
          <w:i/>
        </w:rPr>
        <w:t>Е</w:t>
      </w:r>
      <w:r w:rsidRPr="00077135">
        <w:rPr>
          <w:i/>
        </w:rPr>
        <w:t>.</w:t>
      </w:r>
      <w:r w:rsidRPr="00077135">
        <w:t xml:space="preserve"> </w:t>
      </w:r>
      <w:r>
        <w:t>Международный</w:t>
      </w:r>
      <w:r w:rsidRPr="00077135">
        <w:t xml:space="preserve"> </w:t>
      </w:r>
      <w:r>
        <w:t>правопорядок</w:t>
      </w:r>
      <w:r w:rsidRPr="00077135">
        <w:t xml:space="preserve">. </w:t>
      </w:r>
      <w:r>
        <w:t>Казань</w:t>
      </w:r>
      <w:r w:rsidRPr="00077135">
        <w:t xml:space="preserve">, 1991. </w:t>
      </w:r>
      <w:r>
        <w:t xml:space="preserve">С.24; </w:t>
      </w:r>
      <w:r w:rsidRPr="002806E4">
        <w:rPr>
          <w:i/>
        </w:rPr>
        <w:t>Черниченко С.В</w:t>
      </w:r>
      <w:r>
        <w:t>. Реализация международно-правовых норм // Сов</w:t>
      </w:r>
      <w:proofErr w:type="gramStart"/>
      <w:r>
        <w:t>.</w:t>
      </w:r>
      <w:proofErr w:type="gramEnd"/>
      <w:r>
        <w:t xml:space="preserve"> </w:t>
      </w:r>
      <w:proofErr w:type="gramStart"/>
      <w:r>
        <w:t>е</w:t>
      </w:r>
      <w:proofErr w:type="gramEnd"/>
      <w:r>
        <w:t xml:space="preserve">жегодник межд. права. </w:t>
      </w:r>
      <w:r w:rsidRPr="00077135">
        <w:t xml:space="preserve">1980. </w:t>
      </w:r>
      <w:r>
        <w:t>М</w:t>
      </w:r>
      <w:r w:rsidRPr="009549F4">
        <w:rPr>
          <w:lang w:val="en-US"/>
        </w:rPr>
        <w:t xml:space="preserve">., 1981. </w:t>
      </w:r>
      <w:r>
        <w:t>С</w:t>
      </w:r>
      <w:r w:rsidRPr="00077135">
        <w:rPr>
          <w:lang w:val="en-US"/>
        </w:rPr>
        <w:t xml:space="preserve">. 59; </w:t>
      </w:r>
      <w:r w:rsidRPr="00A06F5B">
        <w:rPr>
          <w:i/>
          <w:lang w:val="en-US"/>
        </w:rPr>
        <w:t>McClure, W</w:t>
      </w:r>
      <w:r>
        <w:rPr>
          <w:lang w:val="en-US"/>
        </w:rPr>
        <w:t xml:space="preserve">. World Legal Order: Possible Contributions by the People of the United States. </w:t>
      </w:r>
      <w:proofErr w:type="gramStart"/>
      <w:r>
        <w:rPr>
          <w:lang w:val="en-US"/>
        </w:rPr>
        <w:t>Chapel</w:t>
      </w:r>
      <w:r w:rsidRPr="00712D59">
        <w:rPr>
          <w:lang w:val="en-US"/>
        </w:rPr>
        <w:t xml:space="preserve"> </w:t>
      </w:r>
      <w:r>
        <w:rPr>
          <w:lang w:val="en-US"/>
        </w:rPr>
        <w:t>Hill</w:t>
      </w:r>
      <w:r w:rsidRPr="00712D59">
        <w:rPr>
          <w:lang w:val="en-US"/>
        </w:rPr>
        <w:t>, 1960.</w:t>
      </w:r>
      <w:proofErr w:type="gramEnd"/>
      <w:r w:rsidRPr="00712D59">
        <w:rPr>
          <w:lang w:val="en-US"/>
        </w:rPr>
        <w:t xml:space="preserve"> </w:t>
      </w:r>
      <w:r>
        <w:rPr>
          <w:lang w:val="en-US"/>
        </w:rPr>
        <w:t>P</w:t>
      </w:r>
      <w:r w:rsidRPr="002C0FD6">
        <w:rPr>
          <w:lang w:val="en-US"/>
        </w:rPr>
        <w:t xml:space="preserve">. </w:t>
      </w:r>
      <w:r>
        <w:rPr>
          <w:lang w:val="en-US"/>
        </w:rPr>
        <w:t xml:space="preserve">235; </w:t>
      </w:r>
      <w:r w:rsidRPr="00A06F5B">
        <w:rPr>
          <w:i/>
          <w:lang w:val="en-US"/>
        </w:rPr>
        <w:t>Falk, R.</w:t>
      </w:r>
      <w:r>
        <w:rPr>
          <w:lang w:val="en-US"/>
        </w:rPr>
        <w:t xml:space="preserve"> Contending Approaches to World Order // Peace and World Order Studies: a Curriculum Guide. </w:t>
      </w:r>
      <w:proofErr w:type="gramStart"/>
      <w:r>
        <w:rPr>
          <w:lang w:val="en-US"/>
        </w:rPr>
        <w:t>N</w:t>
      </w:r>
      <w:r w:rsidRPr="00712D59">
        <w:rPr>
          <w:lang w:val="en-US"/>
        </w:rPr>
        <w:t>.-</w:t>
      </w:r>
      <w:r>
        <w:rPr>
          <w:lang w:val="en-US"/>
        </w:rPr>
        <w:t>Y</w:t>
      </w:r>
      <w:r w:rsidRPr="00712D59">
        <w:rPr>
          <w:lang w:val="en-US"/>
        </w:rPr>
        <w:t>., 1981.</w:t>
      </w:r>
      <w:proofErr w:type="gramEnd"/>
      <w:r w:rsidRPr="00712D59">
        <w:rPr>
          <w:lang w:val="en-US"/>
        </w:rPr>
        <w:t xml:space="preserve"> </w:t>
      </w:r>
      <w:r>
        <w:rPr>
          <w:lang w:val="en-US"/>
        </w:rPr>
        <w:t>P</w:t>
      </w:r>
      <w:r w:rsidRPr="00712D59">
        <w:rPr>
          <w:lang w:val="en-US"/>
        </w:rPr>
        <w:t xml:space="preserve">.354; </w:t>
      </w:r>
      <w:r w:rsidRPr="00A06F5B">
        <w:rPr>
          <w:i/>
          <w:lang w:val="en-US"/>
        </w:rPr>
        <w:t>Hoffmann</w:t>
      </w:r>
      <w:r w:rsidRPr="00712D59">
        <w:rPr>
          <w:i/>
          <w:lang w:val="en-US"/>
        </w:rPr>
        <w:t xml:space="preserve">, </w:t>
      </w:r>
      <w:r w:rsidRPr="00A06F5B">
        <w:rPr>
          <w:i/>
          <w:lang w:val="en-US"/>
        </w:rPr>
        <w:t>S</w:t>
      </w:r>
      <w:r w:rsidRPr="00712D59">
        <w:rPr>
          <w:i/>
          <w:lang w:val="en-US"/>
        </w:rPr>
        <w:t>.</w:t>
      </w:r>
      <w:r w:rsidRPr="00712D59">
        <w:rPr>
          <w:lang w:val="en-US"/>
        </w:rPr>
        <w:t xml:space="preserve"> </w:t>
      </w:r>
      <w:r>
        <w:rPr>
          <w:lang w:val="en-US"/>
        </w:rPr>
        <w:t>Primacy</w:t>
      </w:r>
      <w:r w:rsidRPr="00712D59">
        <w:rPr>
          <w:lang w:val="en-US"/>
        </w:rPr>
        <w:t xml:space="preserve"> </w:t>
      </w:r>
      <w:r>
        <w:rPr>
          <w:lang w:val="en-US"/>
        </w:rPr>
        <w:t>of</w:t>
      </w:r>
      <w:r w:rsidRPr="00712D59">
        <w:rPr>
          <w:lang w:val="en-US"/>
        </w:rPr>
        <w:t xml:space="preserve"> </w:t>
      </w:r>
      <w:r>
        <w:rPr>
          <w:lang w:val="en-US"/>
        </w:rPr>
        <w:t>World</w:t>
      </w:r>
      <w:r w:rsidRPr="00712D59">
        <w:rPr>
          <w:lang w:val="en-US"/>
        </w:rPr>
        <w:t xml:space="preserve"> </w:t>
      </w:r>
      <w:r>
        <w:rPr>
          <w:lang w:val="en-US"/>
        </w:rPr>
        <w:t>Order</w:t>
      </w:r>
      <w:r w:rsidRPr="00712D59">
        <w:rPr>
          <w:lang w:val="en-US"/>
        </w:rPr>
        <w:t xml:space="preserve">. </w:t>
      </w:r>
      <w:proofErr w:type="gramStart"/>
      <w:r>
        <w:rPr>
          <w:lang w:val="en-US"/>
        </w:rPr>
        <w:t>N</w:t>
      </w:r>
      <w:r w:rsidRPr="00712D59">
        <w:rPr>
          <w:lang w:val="en-US"/>
        </w:rPr>
        <w:t>.-</w:t>
      </w:r>
      <w:r>
        <w:rPr>
          <w:lang w:val="en-US"/>
        </w:rPr>
        <w:t>Y</w:t>
      </w:r>
      <w:r w:rsidRPr="00712D59">
        <w:rPr>
          <w:lang w:val="en-US"/>
        </w:rPr>
        <w:t>., 1980.</w:t>
      </w:r>
      <w:proofErr w:type="gramEnd"/>
      <w:r w:rsidRPr="00712D59">
        <w:rPr>
          <w:lang w:val="en-US"/>
        </w:rPr>
        <w:t xml:space="preserve"> </w:t>
      </w:r>
      <w:proofErr w:type="gramStart"/>
      <w:r>
        <w:rPr>
          <w:lang w:val="en-US"/>
        </w:rPr>
        <w:t>P</w:t>
      </w:r>
      <w:r w:rsidRPr="002C0FD6">
        <w:t xml:space="preserve">. </w:t>
      </w:r>
      <w:r w:rsidRPr="00A06F5B">
        <w:t>187</w:t>
      </w:r>
      <w:r>
        <w:t xml:space="preserve"> и др</w:t>
      </w:r>
      <w:r w:rsidRPr="00A06F5B">
        <w:t>.</w:t>
      </w:r>
      <w:proofErr w:type="gramEnd"/>
    </w:p>
    <w:p w:rsidR="00077135" w:rsidRPr="00077135" w:rsidRDefault="00077135" w:rsidP="00077135">
      <w:pPr>
        <w:pStyle w:val="a4"/>
        <w:jc w:val="both"/>
      </w:pPr>
    </w:p>
    <w:p w:rsidR="00077135" w:rsidRDefault="00077135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8AF"/>
    <w:multiLevelType w:val="hybridMultilevel"/>
    <w:tmpl w:val="393AC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92E20"/>
    <w:multiLevelType w:val="hybridMultilevel"/>
    <w:tmpl w:val="25849696"/>
    <w:lvl w:ilvl="0" w:tplc="AFD88552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44D"/>
    <w:rsid w:val="00077135"/>
    <w:rsid w:val="00137F17"/>
    <w:rsid w:val="002F7E99"/>
    <w:rsid w:val="004B0B9F"/>
    <w:rsid w:val="005F244D"/>
    <w:rsid w:val="00641875"/>
    <w:rsid w:val="00786988"/>
    <w:rsid w:val="009549F4"/>
    <w:rsid w:val="0097494D"/>
    <w:rsid w:val="009B73DC"/>
    <w:rsid w:val="00DC5745"/>
    <w:rsid w:val="00E1186A"/>
    <w:rsid w:val="00E22547"/>
    <w:rsid w:val="00F53AFB"/>
    <w:rsid w:val="00F87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E1186A"/>
    <w:rPr>
      <w:vertAlign w:val="superscript"/>
    </w:rPr>
  </w:style>
  <w:style w:type="paragraph" w:styleId="a4">
    <w:name w:val="footnote text"/>
    <w:basedOn w:val="a"/>
    <w:link w:val="a5"/>
    <w:semiHidden/>
    <w:rsid w:val="00E1186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E118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1186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225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E1186A"/>
    <w:rPr>
      <w:vertAlign w:val="superscript"/>
    </w:rPr>
  </w:style>
  <w:style w:type="paragraph" w:styleId="a4">
    <w:name w:val="footnote text"/>
    <w:basedOn w:val="a"/>
    <w:link w:val="a5"/>
    <w:semiHidden/>
    <w:rsid w:val="00E1186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E118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1186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225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0F779-52EE-46A7-8F08-956615CD0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Sinyakin</cp:lastModifiedBy>
  <cp:revision>6</cp:revision>
  <dcterms:created xsi:type="dcterms:W3CDTF">2014-04-11T08:35:00Z</dcterms:created>
  <dcterms:modified xsi:type="dcterms:W3CDTF">2014-04-21T10:19:00Z</dcterms:modified>
</cp:coreProperties>
</file>