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D5" w:rsidRPr="00171A90" w:rsidRDefault="001E36D5" w:rsidP="001E36D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71A90">
        <w:rPr>
          <w:rFonts w:ascii="Times New Roman" w:eastAsia="Calibri" w:hAnsi="Times New Roman" w:cs="Times New Roman"/>
          <w:b/>
          <w:sz w:val="28"/>
          <w:szCs w:val="28"/>
        </w:rPr>
        <w:t>Самойловская Н.А.</w:t>
      </w:r>
    </w:p>
    <w:p w:rsidR="001E36D5" w:rsidRPr="00171A90" w:rsidRDefault="001E36D5" w:rsidP="001E36D5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71A90">
        <w:rPr>
          <w:rFonts w:ascii="Times New Roman" w:eastAsia="Calibri" w:hAnsi="Times New Roman" w:cs="Times New Roman"/>
          <w:b/>
          <w:sz w:val="28"/>
          <w:szCs w:val="28"/>
        </w:rPr>
        <w:t>мл.н.с. ЦЕАБ ИМИ МГИМО</w:t>
      </w:r>
    </w:p>
    <w:p w:rsidR="001E36D5" w:rsidRPr="00171A90" w:rsidRDefault="001E36D5" w:rsidP="001E36D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1A90">
        <w:rPr>
          <w:rFonts w:ascii="Times New Roman" w:hAnsi="Times New Roman" w:cs="Times New Roman"/>
          <w:b/>
          <w:sz w:val="28"/>
          <w:szCs w:val="28"/>
        </w:rPr>
        <w:t xml:space="preserve">ЕвроПРО и концепция </w:t>
      </w:r>
      <w:r w:rsidR="008932F7">
        <w:rPr>
          <w:rFonts w:ascii="Times New Roman" w:hAnsi="Times New Roman" w:cs="Times New Roman"/>
          <w:b/>
          <w:sz w:val="28"/>
          <w:szCs w:val="28"/>
        </w:rPr>
        <w:t>«б</w:t>
      </w:r>
      <w:r w:rsidRPr="00171A90">
        <w:rPr>
          <w:rFonts w:ascii="Times New Roman" w:hAnsi="Times New Roman" w:cs="Times New Roman"/>
          <w:b/>
          <w:sz w:val="28"/>
          <w:szCs w:val="28"/>
        </w:rPr>
        <w:t>ольшого Черноморского региона</w:t>
      </w:r>
      <w:r w:rsidR="008932F7">
        <w:rPr>
          <w:rFonts w:ascii="Times New Roman" w:hAnsi="Times New Roman" w:cs="Times New Roman"/>
          <w:b/>
          <w:sz w:val="28"/>
          <w:szCs w:val="28"/>
        </w:rPr>
        <w:t>»</w:t>
      </w:r>
    </w:p>
    <w:p w:rsidR="00170FE4" w:rsidRDefault="00AD3E50" w:rsidP="00170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A90">
        <w:rPr>
          <w:rFonts w:ascii="Times New Roman" w:hAnsi="Times New Roman" w:cs="Times New Roman"/>
          <w:sz w:val="28"/>
          <w:szCs w:val="28"/>
        </w:rPr>
        <w:t>Понятие «большой</w:t>
      </w:r>
      <w:r w:rsidR="00BE3AF1" w:rsidRPr="00171A90">
        <w:rPr>
          <w:rFonts w:ascii="Times New Roman" w:hAnsi="Times New Roman" w:cs="Times New Roman"/>
          <w:sz w:val="28"/>
          <w:szCs w:val="28"/>
        </w:rPr>
        <w:t xml:space="preserve"> Черноморский регион» было концептуализировано</w:t>
      </w:r>
      <w:r w:rsidR="000A3579" w:rsidRPr="00171A90">
        <w:rPr>
          <w:rFonts w:ascii="Times New Roman" w:hAnsi="Times New Roman" w:cs="Times New Roman"/>
          <w:sz w:val="28"/>
          <w:szCs w:val="28"/>
        </w:rPr>
        <w:t xml:space="preserve">  в середине 2000-х гг. усилиями научных сотрудников </w:t>
      </w:r>
      <w:r w:rsidR="00171A90">
        <w:rPr>
          <w:rFonts w:ascii="Times New Roman" w:hAnsi="Times New Roman" w:cs="Times New Roman"/>
          <w:sz w:val="28"/>
          <w:szCs w:val="28"/>
        </w:rPr>
        <w:t xml:space="preserve">Германского </w:t>
      </w:r>
      <w:r w:rsidR="000A3579" w:rsidRPr="00171A90">
        <w:rPr>
          <w:rFonts w:ascii="Times New Roman" w:hAnsi="Times New Roman" w:cs="Times New Roman"/>
          <w:sz w:val="28"/>
          <w:szCs w:val="28"/>
        </w:rPr>
        <w:t>Фонда им. Маршалла</w:t>
      </w:r>
      <w:r w:rsidR="00171A90">
        <w:rPr>
          <w:rFonts w:ascii="Times New Roman" w:hAnsi="Times New Roman" w:cs="Times New Roman"/>
          <w:sz w:val="28"/>
          <w:szCs w:val="28"/>
        </w:rPr>
        <w:t xml:space="preserve"> в США</w:t>
      </w:r>
      <w:r w:rsidR="00100B4F">
        <w:rPr>
          <w:rFonts w:ascii="Times New Roman" w:hAnsi="Times New Roman" w:cs="Times New Roman"/>
          <w:sz w:val="28"/>
          <w:szCs w:val="28"/>
        </w:rPr>
        <w:t xml:space="preserve"> и </w:t>
      </w:r>
      <w:r w:rsidR="00100B4F" w:rsidRPr="00100B4F">
        <w:rPr>
          <w:rFonts w:ascii="Times New Roman" w:hAnsi="Times New Roman" w:cs="Times New Roman"/>
          <w:sz w:val="28"/>
          <w:szCs w:val="28"/>
        </w:rPr>
        <w:t>включает</w:t>
      </w:r>
      <w:r w:rsidR="00100B4F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100B4F" w:rsidRPr="00100B4F">
        <w:rPr>
          <w:rFonts w:ascii="Times New Roman" w:eastAsia="Calibri" w:hAnsi="Times New Roman" w:cs="Times New Roman"/>
          <w:sz w:val="28"/>
          <w:szCs w:val="28"/>
        </w:rPr>
        <w:t xml:space="preserve"> страны НАТО </w:t>
      </w:r>
      <w:r w:rsidR="00100B4F">
        <w:rPr>
          <w:rFonts w:ascii="Times New Roman" w:hAnsi="Times New Roman" w:cs="Times New Roman"/>
          <w:sz w:val="28"/>
          <w:szCs w:val="28"/>
        </w:rPr>
        <w:t>(</w:t>
      </w:r>
      <w:r w:rsidR="00100B4F" w:rsidRPr="00100B4F">
        <w:rPr>
          <w:rFonts w:ascii="Times New Roman" w:eastAsia="Calibri" w:hAnsi="Times New Roman" w:cs="Times New Roman"/>
          <w:sz w:val="28"/>
          <w:szCs w:val="28"/>
        </w:rPr>
        <w:t>Болгария, Румыния и Турция</w:t>
      </w:r>
      <w:r w:rsidR="00100B4F">
        <w:rPr>
          <w:rFonts w:ascii="Times New Roman" w:hAnsi="Times New Roman" w:cs="Times New Roman"/>
          <w:sz w:val="28"/>
          <w:szCs w:val="28"/>
        </w:rPr>
        <w:t>)</w:t>
      </w:r>
      <w:r w:rsidR="00100B4F" w:rsidRPr="00100B4F">
        <w:rPr>
          <w:rFonts w:ascii="Times New Roman" w:eastAsia="Calibri" w:hAnsi="Times New Roman" w:cs="Times New Roman"/>
          <w:sz w:val="28"/>
          <w:szCs w:val="28"/>
        </w:rPr>
        <w:t xml:space="preserve">, новые независимые государства </w:t>
      </w:r>
      <w:r w:rsidR="00100B4F">
        <w:rPr>
          <w:rFonts w:ascii="Times New Roman" w:hAnsi="Times New Roman" w:cs="Times New Roman"/>
          <w:sz w:val="28"/>
          <w:szCs w:val="28"/>
        </w:rPr>
        <w:t>(</w:t>
      </w:r>
      <w:r w:rsidR="00100B4F" w:rsidRPr="00100B4F">
        <w:rPr>
          <w:rFonts w:ascii="Times New Roman" w:eastAsia="Calibri" w:hAnsi="Times New Roman" w:cs="Times New Roman"/>
          <w:sz w:val="28"/>
          <w:szCs w:val="28"/>
        </w:rPr>
        <w:t>Молдова, Украина, Россия</w:t>
      </w:r>
      <w:r w:rsidR="00100B4F">
        <w:rPr>
          <w:rFonts w:ascii="Times New Roman" w:hAnsi="Times New Roman" w:cs="Times New Roman"/>
          <w:sz w:val="28"/>
          <w:szCs w:val="28"/>
        </w:rPr>
        <w:t>)</w:t>
      </w:r>
      <w:r w:rsidR="00100B4F" w:rsidRPr="00100B4F">
        <w:rPr>
          <w:rFonts w:ascii="Times New Roman" w:eastAsia="Calibri" w:hAnsi="Times New Roman" w:cs="Times New Roman"/>
          <w:sz w:val="28"/>
          <w:szCs w:val="28"/>
        </w:rPr>
        <w:t xml:space="preserve">, а также три страны Южного Кавказа </w:t>
      </w:r>
      <w:r w:rsidR="00100B4F">
        <w:rPr>
          <w:rFonts w:ascii="Times New Roman" w:hAnsi="Times New Roman" w:cs="Times New Roman"/>
          <w:sz w:val="28"/>
          <w:szCs w:val="28"/>
        </w:rPr>
        <w:t>(</w:t>
      </w:r>
      <w:r w:rsidR="00100B4F" w:rsidRPr="00100B4F">
        <w:rPr>
          <w:rFonts w:ascii="Times New Roman" w:eastAsia="Calibri" w:hAnsi="Times New Roman" w:cs="Times New Roman"/>
          <w:sz w:val="28"/>
          <w:szCs w:val="28"/>
        </w:rPr>
        <w:t>Грузия, Армения, Азербайджан</w:t>
      </w:r>
      <w:r w:rsidR="00100B4F">
        <w:rPr>
          <w:rFonts w:ascii="Times New Roman" w:hAnsi="Times New Roman" w:cs="Times New Roman"/>
          <w:sz w:val="28"/>
          <w:szCs w:val="28"/>
        </w:rPr>
        <w:t>)</w:t>
      </w:r>
      <w:r w:rsidR="00100B4F" w:rsidRPr="00A42247"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footnoteReference w:id="2"/>
      </w:r>
      <w:r w:rsidR="00100B4F" w:rsidRPr="00A4224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170F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0A7B">
        <w:rPr>
          <w:rFonts w:ascii="Times New Roman" w:hAnsi="Times New Roman" w:cs="Times New Roman"/>
          <w:sz w:val="28"/>
          <w:szCs w:val="28"/>
        </w:rPr>
        <w:t>Согласно идее, распространение институтов евро-атлантической безопасности на страны Черного моря будет способствовать трансформации региона по опыту преобразования «Восточной Европы»</w:t>
      </w:r>
      <w:r w:rsidR="00E1336E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0C0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22F" w:rsidRPr="00B60192" w:rsidRDefault="000C0A7B" w:rsidP="00B601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</w:t>
      </w:r>
      <w:r w:rsidR="000A3579" w:rsidRPr="00171A90">
        <w:rPr>
          <w:rFonts w:ascii="Times New Roman" w:hAnsi="Times New Roman" w:cs="Times New Roman"/>
          <w:sz w:val="28"/>
          <w:szCs w:val="28"/>
        </w:rPr>
        <w:t>оль в реализации концепта на практике играла политическая элита Румынии.</w:t>
      </w:r>
      <w:r w:rsidR="00171A90">
        <w:rPr>
          <w:rFonts w:ascii="Times New Roman" w:hAnsi="Times New Roman" w:cs="Times New Roman"/>
          <w:sz w:val="28"/>
          <w:szCs w:val="28"/>
        </w:rPr>
        <w:t xml:space="preserve"> </w:t>
      </w:r>
      <w:r w:rsidR="00875059">
        <w:rPr>
          <w:rFonts w:ascii="Times New Roman" w:hAnsi="Times New Roman" w:cs="Times New Roman"/>
          <w:sz w:val="28"/>
          <w:szCs w:val="28"/>
        </w:rPr>
        <w:t xml:space="preserve">Во время президентства </w:t>
      </w:r>
      <w:r w:rsidR="00875059" w:rsidRPr="00171A90">
        <w:rPr>
          <w:rFonts w:ascii="Times New Roman" w:eastAsia="Calibri" w:hAnsi="Times New Roman" w:cs="Times New Roman"/>
          <w:sz w:val="28"/>
          <w:szCs w:val="28"/>
        </w:rPr>
        <w:t>Т. Бэсеску (2004-2014 гг.)</w:t>
      </w:r>
      <w:r w:rsidR="00875059" w:rsidRPr="00171A90">
        <w:rPr>
          <w:rFonts w:ascii="Times New Roman" w:hAnsi="Times New Roman" w:cs="Times New Roman"/>
          <w:sz w:val="28"/>
          <w:szCs w:val="28"/>
        </w:rPr>
        <w:t xml:space="preserve"> в Румынии проводилась активная политика </w:t>
      </w:r>
      <w:r w:rsidR="00CD215F">
        <w:rPr>
          <w:rFonts w:ascii="Times New Roman" w:hAnsi="Times New Roman" w:cs="Times New Roman"/>
          <w:sz w:val="28"/>
          <w:szCs w:val="28"/>
        </w:rPr>
        <w:t>по усилению роли НАТО в Черноморском регионе.</w:t>
      </w:r>
      <w:r w:rsidR="00100B4F" w:rsidRPr="00100B4F">
        <w:rPr>
          <w:rFonts w:ascii="Times New Roman" w:hAnsi="Times New Roman" w:cs="Times New Roman"/>
          <w:sz w:val="28"/>
          <w:szCs w:val="28"/>
        </w:rPr>
        <w:t xml:space="preserve"> </w:t>
      </w:r>
      <w:r w:rsidR="00B60192">
        <w:rPr>
          <w:rFonts w:ascii="Times New Roman" w:hAnsi="Times New Roman"/>
          <w:color w:val="000000"/>
          <w:sz w:val="28"/>
          <w:szCs w:val="28"/>
        </w:rPr>
        <w:t>Согласно</w:t>
      </w:r>
      <w:r w:rsidR="00B601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Стратегии национальной безопасности Румынии от 2007 г. в разделе «Румыния – динамический вектор безопасности и процветания в Черноморском регионе» основной стратегической целью является содействие</w:t>
      </w:r>
      <w:r w:rsidR="00B60192" w:rsidRPr="00107D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60192">
        <w:rPr>
          <w:rFonts w:ascii="Times New Roman" w:eastAsia="Calibri" w:hAnsi="Times New Roman" w:cs="Times New Roman"/>
          <w:color w:val="000000"/>
          <w:sz w:val="28"/>
          <w:szCs w:val="28"/>
        </w:rPr>
        <w:t>«европейскому и евро-атлантическому участию в регионе»</w:t>
      </w:r>
      <w:r w:rsidR="00B60192"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footnoteReference w:id="4"/>
      </w:r>
      <w:r w:rsidR="00B601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211C85" w:rsidRDefault="00FE4326" w:rsidP="00170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2007</w:t>
      </w:r>
      <w:r w:rsidR="00211C85">
        <w:rPr>
          <w:rFonts w:ascii="Times New Roman" w:hAnsi="Times New Roman" w:cs="Times New Roman"/>
          <w:sz w:val="28"/>
          <w:szCs w:val="28"/>
        </w:rPr>
        <w:t xml:space="preserve"> г. при поддержке Германского фонда им. Маршала США в Бухаресте начала работу многомиллионная грантовая программа «Черноморское доверие для</w:t>
      </w:r>
      <w:r w:rsidR="00E86764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211C85">
        <w:rPr>
          <w:rFonts w:ascii="Times New Roman" w:hAnsi="Times New Roman" w:cs="Times New Roman"/>
          <w:sz w:val="28"/>
          <w:szCs w:val="28"/>
        </w:rPr>
        <w:t xml:space="preserve"> сотрудничества», прообразом которой стала программа «Балканское доверие за демократию». </w:t>
      </w:r>
      <w:r w:rsidR="001B2F7F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1B2F7F">
        <w:rPr>
          <w:rFonts w:ascii="Times New Roman" w:hAnsi="Times New Roman" w:cs="Times New Roman"/>
          <w:sz w:val="28"/>
          <w:szCs w:val="28"/>
        </w:rPr>
        <w:lastRenderedPageBreak/>
        <w:t>основной цели проекта по содействию публичным институтам в сфере продвижения демократического процесса, о</w:t>
      </w:r>
      <w:r>
        <w:rPr>
          <w:rFonts w:ascii="Times New Roman" w:hAnsi="Times New Roman" w:cs="Times New Roman"/>
          <w:sz w:val="28"/>
          <w:szCs w:val="28"/>
        </w:rPr>
        <w:t>дной из задач программы стало расширение знаний о регионе в трансатлантических политических кругах</w:t>
      </w:r>
      <w:r w:rsidR="001B2F7F">
        <w:rPr>
          <w:rFonts w:ascii="Times New Roman" w:hAnsi="Times New Roman" w:cs="Times New Roman"/>
          <w:sz w:val="28"/>
          <w:szCs w:val="28"/>
        </w:rPr>
        <w:t>.</w:t>
      </w:r>
    </w:p>
    <w:p w:rsidR="00CD215F" w:rsidRPr="00216DCF" w:rsidRDefault="00170FE4" w:rsidP="00216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2009 г. </w:t>
      </w:r>
      <w:r w:rsidR="008B16CA">
        <w:rPr>
          <w:rFonts w:ascii="Times New Roman" w:hAnsi="Times New Roman" w:cs="Times New Roman"/>
          <w:sz w:val="28"/>
          <w:szCs w:val="28"/>
        </w:rPr>
        <w:t xml:space="preserve">планы администрации Дж. У. Буша по размещению элементов национальной ПРО США в Польше и Чехии </w:t>
      </w:r>
      <w:r>
        <w:rPr>
          <w:rFonts w:ascii="Times New Roman" w:hAnsi="Times New Roman" w:cs="Times New Roman"/>
          <w:sz w:val="28"/>
          <w:szCs w:val="28"/>
        </w:rPr>
        <w:t xml:space="preserve">не соприкасались с концепцией </w:t>
      </w:r>
      <w:r w:rsidR="00F450C4">
        <w:rPr>
          <w:rFonts w:ascii="Times New Roman" w:hAnsi="Times New Roman" w:cs="Times New Roman"/>
          <w:sz w:val="28"/>
          <w:szCs w:val="28"/>
        </w:rPr>
        <w:t xml:space="preserve">«большого </w:t>
      </w:r>
      <w:r>
        <w:rPr>
          <w:rFonts w:ascii="Times New Roman" w:hAnsi="Times New Roman" w:cs="Times New Roman"/>
          <w:sz w:val="28"/>
          <w:szCs w:val="28"/>
        </w:rPr>
        <w:t>Черноморского региона</w:t>
      </w:r>
      <w:r w:rsidR="00F450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16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6CA">
        <w:rPr>
          <w:rFonts w:ascii="Times New Roman" w:hAnsi="Times New Roman" w:cs="Times New Roman"/>
          <w:sz w:val="28"/>
          <w:szCs w:val="28"/>
        </w:rPr>
        <w:t>Ситуация изменилась с приходом администрации Б.</w:t>
      </w:r>
      <w:r w:rsidR="003F529C">
        <w:rPr>
          <w:rFonts w:ascii="Times New Roman" w:hAnsi="Times New Roman" w:cs="Times New Roman"/>
          <w:sz w:val="28"/>
          <w:szCs w:val="28"/>
        </w:rPr>
        <w:t xml:space="preserve"> Х.</w:t>
      </w:r>
      <w:r w:rsidR="008B16CA">
        <w:rPr>
          <w:rFonts w:ascii="Times New Roman" w:hAnsi="Times New Roman" w:cs="Times New Roman"/>
          <w:sz w:val="28"/>
          <w:szCs w:val="28"/>
        </w:rPr>
        <w:t xml:space="preserve"> Обамы. </w:t>
      </w:r>
      <w:r w:rsidR="00F450C4">
        <w:rPr>
          <w:rFonts w:ascii="Times New Roman" w:hAnsi="Times New Roman" w:cs="Times New Roman"/>
          <w:sz w:val="28"/>
          <w:szCs w:val="28"/>
        </w:rPr>
        <w:t>Согласно новой программе поэтапного адаптивного подхода</w:t>
      </w:r>
      <w:r w:rsidR="00D30A28">
        <w:rPr>
          <w:rFonts w:ascii="Times New Roman" w:hAnsi="Times New Roman" w:cs="Times New Roman"/>
          <w:sz w:val="28"/>
          <w:szCs w:val="28"/>
        </w:rPr>
        <w:t xml:space="preserve"> развертывания ПРО в Европе</w:t>
      </w:r>
      <w:r w:rsidR="00F450C4">
        <w:rPr>
          <w:rFonts w:ascii="Times New Roman" w:hAnsi="Times New Roman" w:cs="Times New Roman"/>
          <w:sz w:val="28"/>
          <w:szCs w:val="28"/>
        </w:rPr>
        <w:t>, в</w:t>
      </w:r>
      <w:r w:rsidR="000C0A7B">
        <w:rPr>
          <w:rFonts w:ascii="Times New Roman" w:hAnsi="Times New Roman" w:cs="Times New Roman"/>
          <w:sz w:val="28"/>
          <w:szCs w:val="28"/>
        </w:rPr>
        <w:t xml:space="preserve"> </w:t>
      </w:r>
      <w:r w:rsidR="003F529C">
        <w:rPr>
          <w:rFonts w:ascii="Times New Roman" w:hAnsi="Times New Roman" w:cs="Times New Roman"/>
          <w:sz w:val="28"/>
          <w:szCs w:val="28"/>
        </w:rPr>
        <w:t>реализацию</w:t>
      </w:r>
      <w:r w:rsidR="00F450C4">
        <w:rPr>
          <w:rFonts w:ascii="Times New Roman" w:hAnsi="Times New Roman" w:cs="Times New Roman"/>
          <w:sz w:val="28"/>
          <w:szCs w:val="28"/>
        </w:rPr>
        <w:t xml:space="preserve"> первого и второго этапа </w:t>
      </w:r>
      <w:r w:rsidR="00216DCF">
        <w:rPr>
          <w:rFonts w:ascii="Times New Roman" w:hAnsi="Times New Roman" w:cs="Times New Roman"/>
          <w:sz w:val="28"/>
          <w:szCs w:val="28"/>
        </w:rPr>
        <w:t>были включены</w:t>
      </w:r>
      <w:r w:rsidR="00F450C4">
        <w:rPr>
          <w:rFonts w:ascii="Times New Roman" w:hAnsi="Times New Roman" w:cs="Times New Roman"/>
          <w:sz w:val="28"/>
          <w:szCs w:val="28"/>
        </w:rPr>
        <w:t xml:space="preserve"> две черноморские страны</w:t>
      </w:r>
      <w:r w:rsidR="00B55D7C">
        <w:rPr>
          <w:rFonts w:ascii="Times New Roman" w:hAnsi="Times New Roman" w:cs="Times New Roman"/>
          <w:sz w:val="28"/>
          <w:szCs w:val="28"/>
        </w:rPr>
        <w:t>- члены НАТО</w:t>
      </w:r>
      <w:r w:rsidR="0053296F">
        <w:rPr>
          <w:rFonts w:ascii="Times New Roman" w:hAnsi="Times New Roman" w:cs="Times New Roman"/>
          <w:sz w:val="28"/>
          <w:szCs w:val="28"/>
        </w:rPr>
        <w:t xml:space="preserve"> -</w:t>
      </w:r>
      <w:r w:rsidR="00F450C4">
        <w:rPr>
          <w:rFonts w:ascii="Times New Roman" w:hAnsi="Times New Roman" w:cs="Times New Roman"/>
          <w:sz w:val="28"/>
          <w:szCs w:val="28"/>
        </w:rPr>
        <w:t xml:space="preserve"> </w:t>
      </w:r>
      <w:r w:rsidR="00216DCF">
        <w:rPr>
          <w:rFonts w:ascii="Times New Roman" w:hAnsi="Times New Roman" w:cs="Times New Roman"/>
          <w:sz w:val="28"/>
          <w:szCs w:val="28"/>
        </w:rPr>
        <w:t>Турция и Румыния</w:t>
      </w:r>
      <w:r w:rsidR="00F450C4">
        <w:rPr>
          <w:rFonts w:ascii="Times New Roman" w:hAnsi="Times New Roman" w:cs="Times New Roman"/>
          <w:sz w:val="28"/>
          <w:szCs w:val="28"/>
        </w:rPr>
        <w:t xml:space="preserve">. </w:t>
      </w:r>
      <w:r w:rsidR="00CD215F">
        <w:rPr>
          <w:rFonts w:ascii="Times New Roman" w:hAnsi="Times New Roman" w:cs="Times New Roman"/>
          <w:sz w:val="28"/>
          <w:szCs w:val="28"/>
        </w:rPr>
        <w:t>В 2010 г. в Лиссабоне была принята стратегическая концепция НАТО, в которой поэтапный адаптивный подход США к ПРО в Европе рассматривался как часть архитектуры ПРО НАТО.</w:t>
      </w:r>
    </w:p>
    <w:p w:rsidR="00F450C4" w:rsidRDefault="00CD215F" w:rsidP="00893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роль Турции в Черноморском регионе, активная политика Румынии</w:t>
      </w:r>
      <w:r w:rsidRPr="00CD215F">
        <w:rPr>
          <w:rFonts w:ascii="Times New Roman" w:hAnsi="Times New Roman" w:cs="Times New Roman"/>
          <w:sz w:val="28"/>
          <w:szCs w:val="28"/>
        </w:rPr>
        <w:t xml:space="preserve"> </w:t>
      </w:r>
      <w:r w:rsidRPr="00171A9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включению Черноморского </w:t>
      </w:r>
      <w:r w:rsidRPr="00171A90">
        <w:rPr>
          <w:rFonts w:ascii="Times New Roman" w:eastAsia="Calibri" w:hAnsi="Times New Roman" w:cs="Times New Roman"/>
          <w:sz w:val="28"/>
          <w:szCs w:val="28"/>
        </w:rPr>
        <w:t xml:space="preserve">региона в </w:t>
      </w:r>
      <w:r>
        <w:rPr>
          <w:rFonts w:ascii="Times New Roman" w:hAnsi="Times New Roman" w:cs="Times New Roman"/>
          <w:sz w:val="28"/>
          <w:szCs w:val="28"/>
        </w:rPr>
        <w:t>сферу интересов</w:t>
      </w:r>
      <w:r w:rsidRPr="00171A90">
        <w:rPr>
          <w:rFonts w:ascii="Times New Roman" w:eastAsia="Calibri" w:hAnsi="Times New Roman" w:cs="Times New Roman"/>
          <w:sz w:val="28"/>
          <w:szCs w:val="28"/>
        </w:rPr>
        <w:t xml:space="preserve"> НАТО и 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D7C">
        <w:rPr>
          <w:rFonts w:ascii="Times New Roman" w:hAnsi="Times New Roman"/>
          <w:color w:val="000000"/>
          <w:sz w:val="28"/>
          <w:szCs w:val="28"/>
        </w:rPr>
        <w:t>позволяют рассматривать</w:t>
      </w:r>
      <w:r w:rsidR="00A60BE8">
        <w:rPr>
          <w:rFonts w:ascii="Times New Roman" w:hAnsi="Times New Roman"/>
          <w:color w:val="000000"/>
          <w:sz w:val="28"/>
          <w:szCs w:val="28"/>
        </w:rPr>
        <w:t xml:space="preserve"> Черноморск</w:t>
      </w:r>
      <w:r w:rsidR="00B55D7C">
        <w:rPr>
          <w:rFonts w:ascii="Times New Roman" w:hAnsi="Times New Roman"/>
          <w:color w:val="000000"/>
          <w:sz w:val="28"/>
          <w:szCs w:val="28"/>
        </w:rPr>
        <w:t>ий</w:t>
      </w:r>
      <w:r w:rsidR="009567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BE8">
        <w:rPr>
          <w:rFonts w:ascii="Times New Roman" w:hAnsi="Times New Roman"/>
          <w:color w:val="000000"/>
          <w:sz w:val="28"/>
          <w:szCs w:val="28"/>
        </w:rPr>
        <w:t>регион</w:t>
      </w:r>
      <w:r w:rsidR="00B55D7C">
        <w:rPr>
          <w:rFonts w:ascii="Times New Roman" w:hAnsi="Times New Roman"/>
          <w:color w:val="000000"/>
          <w:sz w:val="28"/>
          <w:szCs w:val="28"/>
        </w:rPr>
        <w:t xml:space="preserve"> в более широком</w:t>
      </w:r>
      <w:r w:rsidR="00A60BE8">
        <w:rPr>
          <w:rFonts w:ascii="Times New Roman" w:hAnsi="Times New Roman"/>
          <w:color w:val="000000"/>
          <w:sz w:val="28"/>
          <w:szCs w:val="28"/>
        </w:rPr>
        <w:t xml:space="preserve"> контекст</w:t>
      </w:r>
      <w:r w:rsidR="00B55D7C">
        <w:rPr>
          <w:rFonts w:ascii="Times New Roman" w:hAnsi="Times New Roman"/>
          <w:color w:val="000000"/>
          <w:sz w:val="28"/>
          <w:szCs w:val="28"/>
        </w:rPr>
        <w:t>е</w:t>
      </w:r>
      <w:r w:rsidR="00A60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D7C">
        <w:rPr>
          <w:rFonts w:ascii="Times New Roman" w:hAnsi="Times New Roman"/>
          <w:color w:val="000000"/>
          <w:sz w:val="28"/>
          <w:szCs w:val="28"/>
        </w:rPr>
        <w:t>евро-атлантической</w:t>
      </w:r>
      <w:r w:rsidR="00A60BE8">
        <w:rPr>
          <w:rFonts w:ascii="Times New Roman" w:hAnsi="Times New Roman"/>
          <w:color w:val="000000"/>
          <w:sz w:val="28"/>
          <w:szCs w:val="28"/>
        </w:rPr>
        <w:t xml:space="preserve"> безопасности.</w:t>
      </w:r>
      <w:r w:rsidR="00E13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32F7">
        <w:rPr>
          <w:rFonts w:ascii="Times New Roman" w:hAnsi="Times New Roman" w:cs="Times New Roman"/>
          <w:sz w:val="28"/>
          <w:szCs w:val="28"/>
        </w:rPr>
        <w:t xml:space="preserve"> Новая</w:t>
      </w:r>
      <w:r w:rsidR="00F450C4">
        <w:rPr>
          <w:rFonts w:ascii="Times New Roman" w:hAnsi="Times New Roman" w:cs="Times New Roman"/>
          <w:sz w:val="28"/>
          <w:szCs w:val="28"/>
        </w:rPr>
        <w:t xml:space="preserve"> тенденция рассмотрения проблем</w:t>
      </w:r>
      <w:r w:rsidR="008932F7">
        <w:rPr>
          <w:rFonts w:ascii="Times New Roman" w:hAnsi="Times New Roman" w:cs="Times New Roman"/>
          <w:sz w:val="28"/>
          <w:szCs w:val="28"/>
        </w:rPr>
        <w:t xml:space="preserve"> «большого</w:t>
      </w:r>
      <w:r w:rsidR="00F450C4">
        <w:rPr>
          <w:rFonts w:ascii="Times New Roman" w:hAnsi="Times New Roman" w:cs="Times New Roman"/>
          <w:sz w:val="28"/>
          <w:szCs w:val="28"/>
        </w:rPr>
        <w:t xml:space="preserve"> Черноморского региона</w:t>
      </w:r>
      <w:r w:rsidR="008932F7">
        <w:rPr>
          <w:rFonts w:ascii="Times New Roman" w:hAnsi="Times New Roman" w:cs="Times New Roman"/>
          <w:sz w:val="28"/>
          <w:szCs w:val="28"/>
        </w:rPr>
        <w:t>»</w:t>
      </w:r>
      <w:r w:rsidR="00F450C4">
        <w:rPr>
          <w:rFonts w:ascii="Times New Roman" w:hAnsi="Times New Roman" w:cs="Times New Roman"/>
          <w:sz w:val="28"/>
          <w:szCs w:val="28"/>
        </w:rPr>
        <w:t xml:space="preserve"> в рамках Балтийско-Черн</w:t>
      </w:r>
      <w:r w:rsidR="008932F7">
        <w:rPr>
          <w:rFonts w:ascii="Times New Roman" w:hAnsi="Times New Roman" w:cs="Times New Roman"/>
          <w:sz w:val="28"/>
          <w:szCs w:val="28"/>
        </w:rPr>
        <w:t xml:space="preserve">оморского регионального ракурса в </w:t>
      </w:r>
      <w:r w:rsidR="0091229F">
        <w:rPr>
          <w:rFonts w:ascii="Times New Roman" w:hAnsi="Times New Roman" w:cs="Times New Roman"/>
          <w:sz w:val="28"/>
          <w:szCs w:val="28"/>
        </w:rPr>
        <w:t>трансатлантических</w:t>
      </w:r>
      <w:r w:rsidR="008932F7">
        <w:rPr>
          <w:rFonts w:ascii="Times New Roman" w:hAnsi="Times New Roman" w:cs="Times New Roman"/>
          <w:sz w:val="28"/>
          <w:szCs w:val="28"/>
        </w:rPr>
        <w:t xml:space="preserve"> научных кругах</w:t>
      </w:r>
      <w:r w:rsidR="00B711F3">
        <w:rPr>
          <w:rFonts w:ascii="Times New Roman" w:hAnsi="Times New Roman" w:cs="Times New Roman"/>
          <w:sz w:val="28"/>
          <w:szCs w:val="28"/>
        </w:rPr>
        <w:t xml:space="preserve"> способствует концептуальному анализу трех этапов</w:t>
      </w:r>
      <w:r w:rsidR="008932F7">
        <w:rPr>
          <w:rFonts w:ascii="Times New Roman" w:hAnsi="Times New Roman" w:cs="Times New Roman"/>
          <w:sz w:val="28"/>
          <w:szCs w:val="28"/>
        </w:rPr>
        <w:t xml:space="preserve"> развертывания ЕвроПРО в Турции, Румынии и Польше.</w:t>
      </w:r>
    </w:p>
    <w:p w:rsidR="00A60BE8" w:rsidRDefault="00A60BE8" w:rsidP="00FC26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689" w:rsidRPr="00171A90" w:rsidRDefault="00FC2689" w:rsidP="00FC26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A90" w:rsidRPr="00171A90" w:rsidRDefault="00171A90">
      <w:pPr>
        <w:rPr>
          <w:rFonts w:ascii="Times New Roman" w:hAnsi="Times New Roman" w:cs="Times New Roman"/>
          <w:sz w:val="28"/>
          <w:szCs w:val="28"/>
        </w:rPr>
      </w:pPr>
    </w:p>
    <w:sectPr w:rsidR="00171A90" w:rsidRPr="00171A90" w:rsidSect="007B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E5B" w:rsidRDefault="00F40E5B" w:rsidP="00E1336E">
      <w:pPr>
        <w:spacing w:after="0" w:line="240" w:lineRule="auto"/>
      </w:pPr>
      <w:r>
        <w:separator/>
      </w:r>
    </w:p>
  </w:endnote>
  <w:endnote w:type="continuationSeparator" w:id="1">
    <w:p w:rsidR="00F40E5B" w:rsidRDefault="00F40E5B" w:rsidP="00E1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E5B" w:rsidRDefault="00F40E5B" w:rsidP="00E1336E">
      <w:pPr>
        <w:spacing w:after="0" w:line="240" w:lineRule="auto"/>
      </w:pPr>
      <w:r>
        <w:separator/>
      </w:r>
    </w:p>
  </w:footnote>
  <w:footnote w:type="continuationSeparator" w:id="1">
    <w:p w:rsidR="00F40E5B" w:rsidRDefault="00F40E5B" w:rsidP="00E1336E">
      <w:pPr>
        <w:spacing w:after="0" w:line="240" w:lineRule="auto"/>
      </w:pPr>
      <w:r>
        <w:continuationSeparator/>
      </w:r>
    </w:p>
  </w:footnote>
  <w:footnote w:id="2">
    <w:p w:rsidR="00100B4F" w:rsidRPr="002A6F87" w:rsidRDefault="00100B4F" w:rsidP="00597289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F87">
        <w:rPr>
          <w:rStyle w:val="a5"/>
          <w:rFonts w:ascii="Times New Roman" w:eastAsia="Calibri" w:hAnsi="Times New Roman" w:cs="Times New Roman"/>
          <w:color w:val="000000"/>
          <w:sz w:val="24"/>
          <w:szCs w:val="24"/>
        </w:rPr>
        <w:footnoteRef/>
      </w:r>
      <w:r w:rsidRPr="00100B4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A6F8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Asmus R.D., Jackson B.P. The </w:t>
      </w:r>
      <w:smartTag w:uri="urn:schemas-microsoft-com:office:smarttags" w:element="place">
        <w:r w:rsidRPr="002A6F87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Black Sea</w:t>
        </w:r>
      </w:smartTag>
      <w:r w:rsidRPr="002A6F8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and the Frontiers of Freedom // Policy Review, No. 125, June/July 2004. </w:t>
      </w:r>
      <w:r w:rsidRPr="002A6F87">
        <w:rPr>
          <w:rFonts w:ascii="Times New Roman" w:eastAsia="Calibri" w:hAnsi="Times New Roman" w:cs="Times New Roman"/>
          <w:color w:val="000000"/>
          <w:sz w:val="24"/>
          <w:szCs w:val="24"/>
        </w:rPr>
        <w:t>[Электронный ресурс]. – Режим доступа:  http://www.harvard-bssp.org/files/2005/presentation/publications/JACKSON_AThe_Black_Sea_and_the_Frontiers_of_Freedom_ENG.doc</w:t>
      </w:r>
    </w:p>
  </w:footnote>
  <w:footnote w:id="3">
    <w:p w:rsidR="00E1336E" w:rsidRPr="00E1336E" w:rsidRDefault="00E1336E" w:rsidP="0059728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75ED2">
        <w:rPr>
          <w:rFonts w:ascii="Times New Roman" w:hAnsi="Times New Roman"/>
          <w:color w:val="000000"/>
          <w:sz w:val="24"/>
          <w:szCs w:val="24"/>
        </w:rPr>
        <w:t xml:space="preserve">Асмус Р. Евро-атлантическое Причерноморье // Россия в глобальной политике. </w:t>
      </w:r>
      <w:r w:rsidRPr="00100B4F">
        <w:rPr>
          <w:rFonts w:ascii="Times New Roman" w:hAnsi="Times New Roman"/>
          <w:color w:val="000000"/>
          <w:sz w:val="24"/>
          <w:szCs w:val="24"/>
          <w:lang w:val="en-US"/>
        </w:rPr>
        <w:t>№ 3. 2007.</w:t>
      </w:r>
      <w:r>
        <w:t xml:space="preserve"> </w:t>
      </w:r>
    </w:p>
  </w:footnote>
  <w:footnote w:id="4">
    <w:p w:rsidR="00B60192" w:rsidRPr="0064368C" w:rsidRDefault="00B60192" w:rsidP="00597289">
      <w:pPr>
        <w:pStyle w:val="a3"/>
        <w:jc w:val="both"/>
        <w:rPr>
          <w:rFonts w:ascii="Calibri" w:eastAsia="Calibri" w:hAnsi="Calibri" w:cs="Times New Roman"/>
          <w:lang w:val="en-US"/>
        </w:rPr>
      </w:pPr>
      <w:r>
        <w:rPr>
          <w:rStyle w:val="a5"/>
          <w:rFonts w:ascii="Calibri" w:eastAsia="Calibri" w:hAnsi="Calibri" w:cs="Times New Roman"/>
        </w:rPr>
        <w:footnoteRef/>
      </w:r>
      <w:r w:rsidRPr="00B60192">
        <w:rPr>
          <w:rFonts w:ascii="Calibri" w:eastAsia="Calibri" w:hAnsi="Calibri" w:cs="Times New Roman"/>
          <w:lang w:val="en-US"/>
        </w:rPr>
        <w:t xml:space="preserve"> </w:t>
      </w:r>
      <w:r w:rsidRPr="00597289">
        <w:rPr>
          <w:rFonts w:ascii="Times New Roman" w:eastAsia="Calibri" w:hAnsi="Times New Roman" w:cs="Times New Roman"/>
          <w:color w:val="000000"/>
          <w:sz w:val="24"/>
          <w:szCs w:val="24"/>
        </w:rPr>
        <w:t>The National Security Strategy of Romania. The European Romania, The Euro-Atlantic Romania: For a better Life in a Democratic, Safer and More Prosperous Country. 2007. P. 32. // http://www.isn.ethz.ch/Digital-Library/Publications/Detail/?ots591=0c54e3b3-1e9c-be1e-2c24-a6a8c7060233&amp;lng=en&amp;id=156800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6D5"/>
    <w:rsid w:val="000720CF"/>
    <w:rsid w:val="00075ED2"/>
    <w:rsid w:val="000A3579"/>
    <w:rsid w:val="000C0A7B"/>
    <w:rsid w:val="000F50F3"/>
    <w:rsid w:val="00100B4F"/>
    <w:rsid w:val="001154CF"/>
    <w:rsid w:val="00135AFE"/>
    <w:rsid w:val="0013621A"/>
    <w:rsid w:val="00160CE9"/>
    <w:rsid w:val="00170FE4"/>
    <w:rsid w:val="00171A90"/>
    <w:rsid w:val="001B2F7F"/>
    <w:rsid w:val="001E36D5"/>
    <w:rsid w:val="00211C85"/>
    <w:rsid w:val="00216DCF"/>
    <w:rsid w:val="0023743C"/>
    <w:rsid w:val="002818B8"/>
    <w:rsid w:val="003F529C"/>
    <w:rsid w:val="00515459"/>
    <w:rsid w:val="0053296F"/>
    <w:rsid w:val="00597289"/>
    <w:rsid w:val="00634BD7"/>
    <w:rsid w:val="007A4536"/>
    <w:rsid w:val="007B62B9"/>
    <w:rsid w:val="007F597D"/>
    <w:rsid w:val="00822121"/>
    <w:rsid w:val="00875059"/>
    <w:rsid w:val="008932F7"/>
    <w:rsid w:val="008B16CA"/>
    <w:rsid w:val="0091229F"/>
    <w:rsid w:val="009567C4"/>
    <w:rsid w:val="00A60BE8"/>
    <w:rsid w:val="00AD3E50"/>
    <w:rsid w:val="00B55D7C"/>
    <w:rsid w:val="00B60192"/>
    <w:rsid w:val="00B711F3"/>
    <w:rsid w:val="00B9284F"/>
    <w:rsid w:val="00BB022F"/>
    <w:rsid w:val="00BE3AF1"/>
    <w:rsid w:val="00C00AF0"/>
    <w:rsid w:val="00C059CF"/>
    <w:rsid w:val="00CD215F"/>
    <w:rsid w:val="00D30A28"/>
    <w:rsid w:val="00D54629"/>
    <w:rsid w:val="00E1336E"/>
    <w:rsid w:val="00E55EDB"/>
    <w:rsid w:val="00E86764"/>
    <w:rsid w:val="00F40E5B"/>
    <w:rsid w:val="00F450C4"/>
    <w:rsid w:val="00FC2689"/>
    <w:rsid w:val="00FE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1336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1336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33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4762A-94CB-4D6D-86A9-DD5B6FE0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babko_n_a</dc:creator>
  <cp:keywords/>
  <dc:description/>
  <cp:lastModifiedBy>babko_n_a</cp:lastModifiedBy>
  <cp:revision>31</cp:revision>
  <dcterms:created xsi:type="dcterms:W3CDTF">2015-10-13T10:33:00Z</dcterms:created>
  <dcterms:modified xsi:type="dcterms:W3CDTF">2015-10-21T09:51:00Z</dcterms:modified>
</cp:coreProperties>
</file>